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E182E" w14:textId="77777777" w:rsidR="0060507A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43383CED" w14:textId="77777777" w:rsidR="00715990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КРАЕВОЕ ГОСУДАРСТВЕННОЕ БЮДЖЕТНОЕ </w:t>
      </w:r>
    </w:p>
    <w:p w14:paraId="2A11231C" w14:textId="6E7CC256" w:rsidR="00715990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ПРОФЕССИОНАЛЬНОЕ ОБРАЗОВАТЕЛЬНОЕ УЧРЕЖДЕНИЕ </w:t>
      </w:r>
    </w:p>
    <w:p w14:paraId="38C470B5" w14:textId="77777777" w:rsidR="00715990" w:rsidRDefault="00786DAC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«ХАБАРОВСКИЙ ТЕХНИКУМ ТРАНСПОРТНЫХ ТЕХНОЛОГИЙ </w:t>
      </w:r>
    </w:p>
    <w:p w14:paraId="6AA10D03" w14:textId="632490B7" w:rsidR="0060507A" w:rsidRDefault="00786DAC" w:rsidP="00715990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ИМЕНИ ГЕРОЯ СОВЕТСКОГО СОЮЗА А. С. ПАНОВА»</w:t>
      </w:r>
    </w:p>
    <w:p w14:paraId="3F7D234D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EC01A70" w14:textId="77777777" w:rsidR="0060507A" w:rsidRPr="004A635F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AC30FE1" w14:textId="77777777" w:rsidR="0060507A" w:rsidRPr="004A635F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4518BB" w14:textId="0A11F261" w:rsidR="0060507A" w:rsidRPr="004A635F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8C315A" w14:textId="364E39CA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20BCA07" w14:textId="495271F8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AEB01A5" w14:textId="24AB0CE1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19E9FB" w14:textId="6A321EA5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CE7F54" w14:textId="4FF775C2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36D6ED0" w14:textId="78410B82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2637448" w14:textId="77777777" w:rsidR="004A635F" w:rsidRPr="004A635F" w:rsidRDefault="004A635F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DD2B0A5" w14:textId="496F6A3E" w:rsidR="0060507A" w:rsidRPr="004A635F" w:rsidRDefault="009257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РАБОЧАЯ </w:t>
      </w:r>
      <w:r w:rsidR="00786DAC" w:rsidRPr="004A635F">
        <w:rPr>
          <w:rFonts w:ascii="Times New Roman" w:eastAsia="Calibri" w:hAnsi="Times New Roman" w:cs="Times New Roman"/>
          <w:b/>
          <w:sz w:val="28"/>
          <w:szCs w:val="28"/>
        </w:rPr>
        <w:t>ПРОГРАММА УЧЕБНОЙ ДИСЦИПЛИНЫ</w:t>
      </w:r>
    </w:p>
    <w:p w14:paraId="46CFADAA" w14:textId="77777777" w:rsidR="0060507A" w:rsidRPr="004A635F" w:rsidRDefault="006050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463930" w14:textId="77777777" w:rsidR="0060507A" w:rsidRPr="004A635F" w:rsidRDefault="00786D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A635F">
        <w:rPr>
          <w:rFonts w:ascii="Times New Roman" w:eastAsia="Calibri" w:hAnsi="Times New Roman" w:cs="Times New Roman"/>
          <w:b/>
          <w:sz w:val="28"/>
          <w:szCs w:val="28"/>
        </w:rPr>
        <w:t>ООД.12 ФИЗИЧЕСКАЯ КУЛЬТУРА</w:t>
      </w:r>
    </w:p>
    <w:p w14:paraId="290CA587" w14:textId="77777777" w:rsidR="0060507A" w:rsidRDefault="006050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3703A2" w14:textId="77777777" w:rsidR="0060507A" w:rsidRDefault="006050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A9344A8" w14:textId="77777777" w:rsidR="0060507A" w:rsidRDefault="00786D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14:paraId="5B2D82EE" w14:textId="0F192691" w:rsidR="0060507A" w:rsidRDefault="00786DAC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 служащих </w:t>
      </w:r>
    </w:p>
    <w:p w14:paraId="5F3E8809" w14:textId="79E18F09" w:rsidR="0060507A" w:rsidRDefault="00786DAC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14:paraId="7CF5B6AE" w14:textId="5737270A" w:rsidR="0060507A" w:rsidRDefault="00786DAC">
      <w:pPr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23.01.11 Слесарь-электрик</w:t>
      </w:r>
      <w:r w:rsidR="004A635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по ремонту электрооборудованию подвижного состава (электровозов, электропоездов)</w:t>
      </w:r>
    </w:p>
    <w:p w14:paraId="796E2340" w14:textId="77777777" w:rsidR="0060507A" w:rsidRDefault="006050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4B39C6" w14:textId="77777777" w:rsidR="0060507A" w:rsidRDefault="00786D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14:paraId="0DF42D96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B857FFF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B8C55CA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C425D6" w14:textId="77777777" w:rsidR="0060507A" w:rsidRDefault="0060507A" w:rsidP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EC5B88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280539D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147464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BC20FAC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EE0102E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D96E42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467A0A2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68A4BB4" w14:textId="77777777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287251D" w14:textId="774F5EC6" w:rsidR="0060507A" w:rsidRDefault="0060507A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B96FA6D" w14:textId="77777777" w:rsidR="004A635F" w:rsidRDefault="004A635F" w:rsidP="004A63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0F48C65" w14:textId="5BB0F232" w:rsidR="004A635F" w:rsidRDefault="004A63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786DAC">
        <w:rPr>
          <w:rFonts w:ascii="Times New Roman" w:eastAsia="Calibri" w:hAnsi="Times New Roman" w:cs="Times New Roman"/>
          <w:sz w:val="28"/>
          <w:szCs w:val="28"/>
        </w:rPr>
        <w:t xml:space="preserve">Хабаровск, </w:t>
      </w:r>
    </w:p>
    <w:p w14:paraId="55A79284" w14:textId="708672F1" w:rsidR="0060507A" w:rsidRDefault="00786D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2025 г.</w:t>
      </w:r>
    </w:p>
    <w:p w14:paraId="536E8FA2" w14:textId="77777777" w:rsidR="004A635F" w:rsidRPr="004A635F" w:rsidRDefault="004A635F" w:rsidP="004A6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77195632"/>
      <w:r w:rsidRPr="004A635F">
        <w:rPr>
          <w:rFonts w:ascii="Times New Roman" w:eastAsia="Calibri" w:hAnsi="Times New Roman" w:cs="Times New Roman"/>
          <w:sz w:val="28"/>
          <w:szCs w:val="28"/>
        </w:rPr>
        <w:lastRenderedPageBreak/>
        <w:t>Рабочая программа обязательной общеобразовательной (профильной) дисциплины разработана на основе ФГОС СПО</w:t>
      </w:r>
      <w:bookmarkEnd w:id="0"/>
      <w:r w:rsidRPr="004A635F">
        <w:rPr>
          <w:rFonts w:ascii="Times New Roman" w:eastAsia="Calibri" w:hAnsi="Times New Roman" w:cs="Times New Roman"/>
          <w:sz w:val="28"/>
          <w:szCs w:val="28"/>
        </w:rPr>
        <w:t xml:space="preserve"> Федерального государственного образовательного стандарта </w:t>
      </w:r>
      <w:r w:rsidRPr="004A6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профессии 190623.04 Слесарь-электрик по ремонту электрооборудования подвижного состава (электровозов, электропоездов), утвержденного Приказом </w:t>
      </w:r>
      <w:proofErr w:type="spellStart"/>
      <w:r w:rsidRPr="004A635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4A6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02.08.2013 N 697 </w:t>
      </w:r>
      <w:r w:rsidRPr="004A6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(ред. от 27.03.2025)</w:t>
      </w:r>
      <w:r w:rsidRPr="004A635F">
        <w:rPr>
          <w:rFonts w:ascii="Times New Roman" w:eastAsia="Times New Roman" w:hAnsi="Times New Roman" w:cs="Times New Roman"/>
          <w:sz w:val="28"/>
          <w:szCs w:val="28"/>
          <w:lang w:eastAsia="ru-RU"/>
        </w:rPr>
        <w:t>, (зарегистрировано в Минюсте России 20.08.2013 N 29525).</w:t>
      </w:r>
    </w:p>
    <w:p w14:paraId="32CEA1DA" w14:textId="77777777" w:rsidR="0060507A" w:rsidRDefault="006050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897710" w14:textId="77777777" w:rsidR="0072454C" w:rsidRDefault="0072454C" w:rsidP="0072454C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14:paraId="13A98059" w14:textId="77777777" w:rsidR="0072454C" w:rsidRPr="007B7EEF" w:rsidRDefault="0072454C" w:rsidP="0072454C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Организация-разработчик: КГБ ПОУ ХТТТ</w:t>
      </w:r>
    </w:p>
    <w:p w14:paraId="68ADA095" w14:textId="77777777" w:rsidR="0072454C" w:rsidRDefault="0072454C" w:rsidP="00724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F6748E" w14:textId="63FED10E" w:rsidR="0072454C" w:rsidRDefault="0072454C" w:rsidP="00724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Разработчик программы: </w:t>
      </w:r>
    </w:p>
    <w:p w14:paraId="74E25229" w14:textId="77777777" w:rsidR="0072454C" w:rsidRDefault="0072454C" w:rsidP="007245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976E249" w14:textId="03C8003B" w:rsidR="0072454C" w:rsidRDefault="0072454C" w:rsidP="007245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Преподаватель __________________ </w:t>
      </w:r>
      <w:r w:rsidR="00C24A4B">
        <w:rPr>
          <w:rFonts w:ascii="Times New Roman" w:hAnsi="Times New Roman"/>
          <w:iCs/>
          <w:sz w:val="28"/>
          <w:szCs w:val="28"/>
        </w:rPr>
        <w:t>Навозов Н</w:t>
      </w:r>
      <w:r>
        <w:rPr>
          <w:rFonts w:ascii="Times New Roman" w:hAnsi="Times New Roman"/>
          <w:iCs/>
          <w:sz w:val="28"/>
          <w:szCs w:val="28"/>
        </w:rPr>
        <w:t>.Н.</w:t>
      </w:r>
    </w:p>
    <w:p w14:paraId="50D3D9DE" w14:textId="77777777" w:rsidR="0072454C" w:rsidRDefault="0072454C" w:rsidP="0072454C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(подпись)</w:t>
      </w:r>
    </w:p>
    <w:p w14:paraId="2ED0B503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CDA">
        <w:rPr>
          <w:rFonts w:ascii="Times New Roman" w:hAnsi="Times New Roman" w:cs="Times New Roman"/>
          <w:sz w:val="28"/>
          <w:szCs w:val="28"/>
        </w:rPr>
        <w:t xml:space="preserve">Программа утверждена на заседании ПЦК </w:t>
      </w:r>
    </w:p>
    <w:p w14:paraId="17BCFA27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D55746" w14:textId="77777777" w:rsidR="0072454C" w:rsidRPr="00002F60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1CDA">
        <w:rPr>
          <w:rFonts w:ascii="Times New Roman" w:hAnsi="Times New Roman" w:cs="Times New Roman"/>
          <w:sz w:val="28"/>
          <w:szCs w:val="28"/>
        </w:rPr>
        <w:t xml:space="preserve">Протокол от </w:t>
      </w:r>
      <w:r>
        <w:rPr>
          <w:rFonts w:ascii="Times New Roman" w:hAnsi="Times New Roman" w:cs="Times New Roman"/>
          <w:sz w:val="28"/>
          <w:szCs w:val="28"/>
        </w:rPr>
        <w:t xml:space="preserve">_____________ </w:t>
      </w:r>
      <w:r w:rsidRPr="00091CD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1C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5E81FF9B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</w:p>
    <w:p w14:paraId="3C37BBB8" w14:textId="77777777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2F60">
        <w:rPr>
          <w:rFonts w:ascii="Times New Roman" w:hAnsi="Times New Roman" w:cs="Times New Roman"/>
          <w:sz w:val="28"/>
          <w:szCs w:val="28"/>
        </w:rPr>
        <w:t>Председатель ПЦК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2F60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______ С.В. Литвинова </w:t>
      </w:r>
    </w:p>
    <w:p w14:paraId="41295697" w14:textId="77777777" w:rsidR="0072454C" w:rsidRPr="00002F60" w:rsidRDefault="0072454C" w:rsidP="0072454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980ECF">
        <w:rPr>
          <w:rFonts w:ascii="Times New Roman" w:hAnsi="Times New Roman" w:cs="Times New Roman"/>
          <w:sz w:val="20"/>
          <w:szCs w:val="20"/>
        </w:rPr>
        <w:t>(подпись)</w:t>
      </w:r>
      <w:r w:rsidRPr="00002F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386466" w14:textId="0C038FDD" w:rsidR="0072454C" w:rsidRDefault="0072454C" w:rsidP="007245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СОГЛАСОВАНО:</w:t>
      </w: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2042"/>
        <w:gridCol w:w="3769"/>
      </w:tblGrid>
      <w:tr w:rsidR="0072454C" w14:paraId="63F5C4FD" w14:textId="77777777" w:rsidTr="00D03338">
        <w:tc>
          <w:tcPr>
            <w:tcW w:w="2802" w:type="dxa"/>
          </w:tcPr>
          <w:p w14:paraId="0FDA9BB7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7E33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2042" w:type="dxa"/>
          </w:tcPr>
          <w:p w14:paraId="5094703B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14:paraId="69A25C7A" w14:textId="77777777" w:rsidR="0072454C" w:rsidRPr="00980ECF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215043599"/>
            <w:r w:rsidRPr="00980EC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bookmarkEnd w:id="1"/>
          </w:p>
        </w:tc>
        <w:tc>
          <w:tcPr>
            <w:tcW w:w="3769" w:type="dxa"/>
          </w:tcPr>
          <w:p w14:paraId="14C29462" w14:textId="77777777" w:rsidR="0072454C" w:rsidRDefault="0072454C" w:rsidP="00D0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Дроздова</w:t>
            </w:r>
          </w:p>
          <w:p w14:paraId="07C321D6" w14:textId="77777777" w:rsidR="0072454C" w:rsidRPr="007B7EEF" w:rsidRDefault="0072454C" w:rsidP="00D0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454C" w14:paraId="13598E64" w14:textId="77777777" w:rsidTr="00D03338">
        <w:tc>
          <w:tcPr>
            <w:tcW w:w="2802" w:type="dxa"/>
          </w:tcPr>
          <w:p w14:paraId="66930B3A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57E33">
              <w:rPr>
                <w:rFonts w:ascii="Times New Roman" w:hAnsi="Times New Roman" w:cs="Times New Roman"/>
                <w:sz w:val="28"/>
                <w:szCs w:val="28"/>
              </w:rPr>
              <w:t>ам.директора</w:t>
            </w:r>
            <w:proofErr w:type="spellEnd"/>
            <w:r w:rsidRPr="00557E33">
              <w:rPr>
                <w:rFonts w:ascii="Times New Roman" w:hAnsi="Times New Roman" w:cs="Times New Roman"/>
                <w:sz w:val="28"/>
                <w:szCs w:val="28"/>
              </w:rPr>
              <w:t xml:space="preserve"> по УР</w:t>
            </w:r>
          </w:p>
        </w:tc>
        <w:tc>
          <w:tcPr>
            <w:tcW w:w="2042" w:type="dxa"/>
          </w:tcPr>
          <w:p w14:paraId="3222B0CC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14:paraId="77E55E31" w14:textId="77777777" w:rsidR="0072454C" w:rsidRDefault="0072454C" w:rsidP="00D033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EC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769" w:type="dxa"/>
          </w:tcPr>
          <w:p w14:paraId="355B8712" w14:textId="77777777" w:rsidR="0072454C" w:rsidRDefault="0072454C" w:rsidP="00D033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Санклер</w:t>
            </w:r>
            <w:proofErr w:type="spellEnd"/>
          </w:p>
        </w:tc>
      </w:tr>
    </w:tbl>
    <w:p w14:paraId="3C23EEDA" w14:textId="0237C7DF" w:rsidR="0060507A" w:rsidRDefault="0060507A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FB61B2" w14:textId="36DFBF89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C3BB65" w14:textId="2FF8D641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4036CE" w14:textId="528369B5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7B1BC0" w14:textId="0BE443CF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0A125F" w14:textId="506FACDD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74778C5" w14:textId="3BF0F947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97FF39" w14:textId="3026ECCC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05725B3" w14:textId="6D964D84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A28AE20" w14:textId="45ACCE20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6C8CED" w14:textId="0C6717C6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A07B8D4" w14:textId="454A9C2B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5600D3" w14:textId="306A8B60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271AADC" w14:textId="6C70EA4F" w:rsidR="0072454C" w:rsidRDefault="0072454C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D9D827" w14:textId="3A4628F5" w:rsidR="004A635F" w:rsidRDefault="004A635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9E2236" w14:textId="3D9337FA" w:rsidR="004A635F" w:rsidRDefault="004A635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D73ACD" w14:textId="02F7A12B" w:rsidR="004A635F" w:rsidRDefault="004A635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EEA82A" w14:textId="77777777" w:rsidR="004A635F" w:rsidRDefault="004A635F" w:rsidP="0072454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4BC6872" w14:textId="77777777" w:rsidR="0060507A" w:rsidRDefault="00786DA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p w14:paraId="0AFFB802" w14:textId="77777777" w:rsidR="0060507A" w:rsidRDefault="0060507A">
      <w:pPr>
        <w:spacing w:after="0" w:line="276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sdt>
      <w:sdtPr>
        <w:rPr>
          <w:rFonts w:asciiTheme="minorHAnsi" w:eastAsiaTheme="minorEastAsia" w:hAnsiTheme="minorHAnsi" w:cs="Times New Roman"/>
          <w:b w:val="0"/>
          <w:color w:val="auto"/>
          <w:sz w:val="22"/>
          <w:szCs w:val="28"/>
        </w:rPr>
        <w:id w:val="199113899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F42C8FF" w14:textId="77777777" w:rsidR="0060507A" w:rsidRDefault="0060507A">
          <w:pPr>
            <w:pStyle w:val="18"/>
            <w:tabs>
              <w:tab w:val="left" w:pos="284"/>
            </w:tabs>
            <w:ind w:right="-1"/>
            <w:rPr>
              <w:rFonts w:cs="Times New Roman"/>
              <w:color w:val="000000"/>
              <w:szCs w:val="28"/>
              <w14:textFill>
                <w14:solidFill>
                  <w14:srgbClr w14:val="000000">
                    <w14:lumMod w14:val="85000"/>
                    <w14:lumOff w14:val="15000"/>
                  </w14:srgbClr>
                </w14:solidFill>
              </w14:textFill>
            </w:rPr>
          </w:pPr>
        </w:p>
        <w:p w14:paraId="10258ED2" w14:textId="77777777" w:rsidR="0060507A" w:rsidRDefault="00786DAC" w:rsidP="004A635F">
          <w:pPr>
            <w:pStyle w:val="11"/>
            <w:tabs>
              <w:tab w:val="left" w:pos="284"/>
              <w:tab w:val="left" w:pos="440"/>
              <w:tab w:val="right" w:leader="dot" w:pos="9345"/>
            </w:tabs>
            <w:spacing w:after="0" w:line="240" w:lineRule="auto"/>
            <w:jc w:val="both"/>
            <w:rPr>
              <w:rFonts w:ascii="Times New Roman" w:eastAsiaTheme="minorEastAsia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25030624" w:history="1">
            <w:r>
              <w:rPr>
                <w:rStyle w:val="af9"/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eastAsiaTheme="minorEastAsia" w:hAnsi="Times New Roman"/>
                <w:sz w:val="28"/>
                <w:szCs w:val="28"/>
              </w:rPr>
              <w:tab/>
            </w:r>
            <w:r>
              <w:rPr>
                <w:rStyle w:val="af9"/>
                <w:rFonts w:ascii="Times New Roman" w:hAnsi="Times New Roman"/>
                <w:sz w:val="28"/>
                <w:szCs w:val="28"/>
              </w:rPr>
              <w:t>Общая характеристика примерной рабочей программы общеобразовательной дисциплины «Физическая культура»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PAGEREF _Toc125030624 \h </w:instrTex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14:paraId="0BE4B9E7" w14:textId="77777777" w:rsidR="0060507A" w:rsidRDefault="00696C3F" w:rsidP="004A635F">
          <w:pPr>
            <w:pStyle w:val="11"/>
            <w:tabs>
              <w:tab w:val="left" w:pos="284"/>
              <w:tab w:val="right" w:leader="dot" w:pos="9345"/>
            </w:tabs>
            <w:spacing w:after="0" w:line="240" w:lineRule="auto"/>
            <w:jc w:val="both"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5030625" w:history="1">
            <w:r w:rsidR="00786DAC">
              <w:rPr>
                <w:rStyle w:val="af9"/>
                <w:rFonts w:ascii="Times New Roman" w:hAnsi="Times New Roman"/>
                <w:sz w:val="28"/>
                <w:szCs w:val="28"/>
              </w:rPr>
              <w:t>2. Структура и содержание общеобразовательной дисциплины</w:t>
            </w:r>
            <w:r w:rsidR="00786DAC">
              <w:rPr>
                <w:rFonts w:ascii="Times New Roman" w:hAnsi="Times New Roman"/>
                <w:sz w:val="28"/>
                <w:szCs w:val="28"/>
              </w:rPr>
              <w:tab/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786DAC">
              <w:rPr>
                <w:rFonts w:ascii="Times New Roman" w:hAnsi="Times New Roman"/>
                <w:sz w:val="28"/>
                <w:szCs w:val="28"/>
              </w:rPr>
              <w:instrText xml:space="preserve"> PAGEREF _Toc125030625 \h </w:instrText>
            </w:r>
            <w:r w:rsidR="00786DAC">
              <w:rPr>
                <w:rFonts w:ascii="Times New Roman" w:hAnsi="Times New Roman"/>
                <w:sz w:val="28"/>
                <w:szCs w:val="28"/>
              </w:rPr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786DAC">
              <w:rPr>
                <w:rFonts w:ascii="Times New Roman" w:hAnsi="Times New Roman"/>
                <w:sz w:val="28"/>
                <w:szCs w:val="28"/>
              </w:rPr>
              <w:t>11</w:t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14:paraId="60BC7B74" w14:textId="77777777" w:rsidR="0060507A" w:rsidRDefault="00696C3F" w:rsidP="004A635F">
          <w:pPr>
            <w:pStyle w:val="11"/>
            <w:tabs>
              <w:tab w:val="left" w:pos="284"/>
              <w:tab w:val="right" w:leader="dot" w:pos="9345"/>
            </w:tabs>
            <w:spacing w:after="0" w:line="240" w:lineRule="auto"/>
            <w:jc w:val="both"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5030626" w:history="1">
            <w:r w:rsidR="00786DAC">
              <w:rPr>
                <w:rStyle w:val="af9"/>
                <w:rFonts w:ascii="Times New Roman" w:hAnsi="Times New Roman"/>
                <w:sz w:val="28"/>
                <w:szCs w:val="28"/>
              </w:rPr>
              <w:t>3. Условия реализации программы общеобразовательной дисциплины</w:t>
            </w:r>
            <w:r w:rsidR="00786DAC">
              <w:rPr>
                <w:rFonts w:ascii="Times New Roman" w:hAnsi="Times New Roman"/>
                <w:sz w:val="28"/>
                <w:szCs w:val="28"/>
              </w:rPr>
              <w:tab/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786DAC">
              <w:rPr>
                <w:rFonts w:ascii="Times New Roman" w:hAnsi="Times New Roman"/>
                <w:sz w:val="28"/>
                <w:szCs w:val="28"/>
              </w:rPr>
              <w:instrText xml:space="preserve"> PAGEREF _Toc125030626 \h </w:instrText>
            </w:r>
            <w:r w:rsidR="00786DAC">
              <w:rPr>
                <w:rFonts w:ascii="Times New Roman" w:hAnsi="Times New Roman"/>
                <w:sz w:val="28"/>
                <w:szCs w:val="28"/>
              </w:rPr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786DAC">
              <w:rPr>
                <w:rFonts w:ascii="Times New Roman" w:hAnsi="Times New Roman"/>
                <w:sz w:val="28"/>
                <w:szCs w:val="28"/>
              </w:rPr>
              <w:t>20</w:t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14:paraId="39D8F53F" w14:textId="49B66CC7" w:rsidR="0060507A" w:rsidRDefault="00696C3F" w:rsidP="004A635F">
          <w:pPr>
            <w:pStyle w:val="11"/>
            <w:tabs>
              <w:tab w:val="left" w:pos="284"/>
              <w:tab w:val="left" w:pos="440"/>
              <w:tab w:val="right" w:leader="dot" w:pos="9345"/>
            </w:tabs>
            <w:spacing w:after="0" w:line="240" w:lineRule="auto"/>
            <w:jc w:val="both"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5030627" w:history="1">
            <w:r w:rsidR="00786DAC">
              <w:rPr>
                <w:rStyle w:val="af9"/>
                <w:rFonts w:ascii="Times New Roman" w:hAnsi="Times New Roman"/>
                <w:sz w:val="28"/>
                <w:szCs w:val="28"/>
              </w:rPr>
              <w:t>4.</w:t>
            </w:r>
            <w:r w:rsidR="00786DAC">
              <w:rPr>
                <w:rFonts w:ascii="Times New Roman" w:eastAsiaTheme="minorEastAsia" w:hAnsi="Times New Roman"/>
                <w:sz w:val="28"/>
                <w:szCs w:val="28"/>
              </w:rPr>
              <w:tab/>
            </w:r>
            <w:r w:rsidR="00786DAC">
              <w:rPr>
                <w:rStyle w:val="af9"/>
                <w:rFonts w:ascii="Times New Roman" w:hAnsi="Times New Roman"/>
                <w:sz w:val="28"/>
                <w:szCs w:val="28"/>
              </w:rPr>
              <w:t>Контроль и оценка результатов освоения общеобразовательной дисциплины</w:t>
            </w:r>
            <w:r w:rsidR="00786DAC">
              <w:rPr>
                <w:rFonts w:ascii="Times New Roman" w:hAnsi="Times New Roman"/>
                <w:sz w:val="28"/>
                <w:szCs w:val="28"/>
              </w:rPr>
              <w:tab/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="00786DAC">
              <w:rPr>
                <w:rFonts w:ascii="Times New Roman" w:hAnsi="Times New Roman"/>
                <w:sz w:val="28"/>
                <w:szCs w:val="28"/>
              </w:rPr>
              <w:instrText xml:space="preserve"> PAGEREF _Toc125030627 \h </w:instrText>
            </w:r>
            <w:r w:rsidR="00786DAC">
              <w:rPr>
                <w:rFonts w:ascii="Times New Roman" w:hAnsi="Times New Roman"/>
                <w:sz w:val="28"/>
                <w:szCs w:val="28"/>
              </w:rPr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="00786DAC">
              <w:rPr>
                <w:rFonts w:ascii="Times New Roman" w:hAnsi="Times New Roman"/>
                <w:sz w:val="28"/>
                <w:szCs w:val="28"/>
              </w:rPr>
              <w:t>22</w:t>
            </w:r>
            <w:r w:rsidR="00786DAC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14:paraId="57753C00" w14:textId="77777777" w:rsidR="004A635F" w:rsidRDefault="00786DAC" w:rsidP="004A635F">
          <w:pPr>
            <w:tabs>
              <w:tab w:val="left" w:pos="284"/>
              <w:tab w:val="right" w:leader="dot" w:pos="9345"/>
            </w:tabs>
            <w:ind w:right="-1"/>
            <w:jc w:val="both"/>
            <w:rPr>
              <w:rFonts w:cs="Times New Roman"/>
              <w:bCs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1EA642C" w14:textId="21BFA8A3" w:rsidR="0060507A" w:rsidRDefault="0060507A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B53AE6" w14:textId="68D47054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E62CF1" w14:textId="50C78B48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373C53" w14:textId="26D7674D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A2B87C" w14:textId="22F6DCBC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7EE0C0" w14:textId="4A9A888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3F0B1" w14:textId="6D0AD979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45D956" w14:textId="30306A9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7553BB" w14:textId="755AB95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84A06A" w14:textId="16B0D04B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338D3D" w14:textId="66608DDE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2F5BD6" w14:textId="532CAC69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DF1B46" w14:textId="0E734BC0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2DB35A" w14:textId="42773364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FB4ACF" w14:textId="702E02F8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34DBC1" w14:textId="6D662EDB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206AC5" w14:textId="4B85A867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9A645D" w14:textId="7EDFFF26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4C5514" w14:textId="2164DD3F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886BA4" w14:textId="1D7502C7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F84FCE" w14:textId="4492F38A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95C11C" w14:textId="16431BE2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915843" w14:textId="6662658D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DECB14" w14:textId="6C3D95C0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A6E0E3" w14:textId="0CC58F61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1A34F6" w14:textId="7CE8CBCC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DF42EE" w14:textId="6053BF80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E674A2" w14:textId="27352572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EA437B" w14:textId="022BA0F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CA46E5" w14:textId="110E9703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C41412" w14:textId="77D1C4FD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7F0FCD" w14:textId="2DBCA3E0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E790E8" w14:textId="77777777" w:rsidR="00715990" w:rsidRDefault="00715990" w:rsidP="00715990">
      <w:pPr>
        <w:tabs>
          <w:tab w:val="left" w:pos="284"/>
          <w:tab w:val="right" w:leader="dot" w:pos="93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11A18E" w14:textId="2F5A6BAF" w:rsidR="0060507A" w:rsidRDefault="00715990" w:rsidP="00715990">
      <w:pPr>
        <w:pStyle w:val="1"/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</w:pPr>
      <w:bookmarkStart w:id="2" w:name="_Toc125030624"/>
      <w:bookmarkStart w:id="3" w:name="_Toc113637405"/>
      <w:bookmarkStart w:id="4" w:name="_Toc104469103"/>
      <w:bookmarkStart w:id="5" w:name="_Toc104469483"/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lastRenderedPageBreak/>
        <w:t xml:space="preserve">1. </w:t>
      </w:r>
      <w:r w:rsidR="00786DAC"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>Общая характеристика примерной рабочей программы общеобразовательной</w:t>
      </w:r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 xml:space="preserve"> </w:t>
      </w:r>
      <w:r w:rsidR="00786DAC"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>дисциплины «Физическая культура»</w:t>
      </w:r>
      <w:bookmarkEnd w:id="2"/>
    </w:p>
    <w:p w14:paraId="076FBFEC" w14:textId="77777777" w:rsidR="0060507A" w:rsidRDefault="0060507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5227375" w14:textId="77777777" w:rsidR="0060507A" w:rsidRDefault="00786D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образовательной программы СПО: </w:t>
      </w:r>
    </w:p>
    <w:p w14:paraId="75B44E94" w14:textId="77777777" w:rsidR="0060507A" w:rsidRDefault="006050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7865E" w14:textId="77777777" w:rsidR="0060507A" w:rsidRDefault="00786DA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дисциплина </w:t>
      </w:r>
      <w:r w:rsidRPr="00715990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«Физическая культура»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образовательной программы в соответствии с ФГОС СПО по профессии </w:t>
      </w:r>
      <w:r>
        <w:rPr>
          <w:rFonts w:ascii="Times New Roman" w:eastAsia="Calibri" w:hAnsi="Times New Roman"/>
          <w:sz w:val="28"/>
          <w:szCs w:val="28"/>
        </w:rPr>
        <w:t>23.01.11 Слесарь-электрик по ремонту электрооборудованию подвижного состава (электровозов, электропоездов).</w:t>
      </w:r>
    </w:p>
    <w:p w14:paraId="6A2A8EB3" w14:textId="77777777" w:rsidR="0060507A" w:rsidRDefault="006050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B15EF6" w14:textId="77777777" w:rsidR="0060507A" w:rsidRDefault="00786DAC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1894FFD3" w14:textId="77777777" w:rsidR="0060507A" w:rsidRDefault="00786DA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1.2.1. Цели дисциплины</w:t>
      </w:r>
    </w:p>
    <w:p w14:paraId="20A755D9" w14:textId="14A251E8" w:rsidR="0060507A" w:rsidRDefault="00786DAC" w:rsidP="0071599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общеобразовательной дисциплины «Физическая культура» направлено на достижение следующих целей: </w:t>
      </w:r>
      <w:r>
        <w:rPr>
          <w:rFonts w:ascii="Times New Roman" w:hAnsi="Times New Roman" w:cs="Times New Roman"/>
          <w:sz w:val="28"/>
          <w:szCs w:val="28"/>
        </w:rPr>
        <w:t>развитие у обучающихся двигательных навыков, совершенствование всех видов физкультурной и спортивной деятельности,  гармоничное физическое развитие, формирование культуры здорового и безопасного образа жизни будущего квалифицированного специалиста, на основе национально - культурных ценностей и традиций, формирование мотивации и потребности к занятиям физической культурой у будущего квалифицированного специалиста.</w:t>
      </w:r>
    </w:p>
    <w:p w14:paraId="4E951D34" w14:textId="77777777" w:rsidR="0060507A" w:rsidRDefault="00786DA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 соответствии с ФГОС СПО и на основе ФГОС СОО</w:t>
      </w:r>
    </w:p>
    <w:bookmarkEnd w:id="3"/>
    <w:p w14:paraId="2A30E484" w14:textId="77777777" w:rsidR="00715990" w:rsidRDefault="00715990" w:rsidP="00715990">
      <w:pPr>
        <w:suppressAutoHyphens/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488061" w14:textId="32ACCC93" w:rsidR="00715990" w:rsidRDefault="00715990" w:rsidP="00715990">
      <w:pPr>
        <w:suppressAutoHyphens/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15990">
          <w:footerReference w:type="default" r:id="rId11"/>
          <w:footerReference w:type="first" r:id="rId12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tbl>
      <w:tblPr>
        <w:tblpPr w:leftFromText="180" w:rightFromText="180" w:vertAnchor="text" w:tblpXSpec="center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387"/>
        <w:gridCol w:w="5783"/>
      </w:tblGrid>
      <w:tr w:rsidR="0060507A" w:rsidRPr="00715990" w14:paraId="5CA9C1E3" w14:textId="77777777" w:rsidTr="00715990">
        <w:trPr>
          <w:cantSplit/>
          <w:trHeight w:val="987"/>
        </w:trPr>
        <w:tc>
          <w:tcPr>
            <w:tcW w:w="3964" w:type="dxa"/>
            <w:vMerge w:val="restart"/>
            <w:vAlign w:val="center"/>
          </w:tcPr>
          <w:p w14:paraId="1371FE48" w14:textId="77777777" w:rsidR="0060507A" w:rsidRPr="00715990" w:rsidRDefault="00786DAC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6" w:name="_Hlk120342449"/>
            <w:r w:rsidRPr="0071599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170" w:type="dxa"/>
            <w:gridSpan w:val="2"/>
            <w:vAlign w:val="center"/>
          </w:tcPr>
          <w:p w14:paraId="1734B8FF" w14:textId="77777777" w:rsidR="0060507A" w:rsidRPr="00715990" w:rsidRDefault="00786DAC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1599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60507A" w:rsidRPr="00715990" w14:paraId="0A48AD03" w14:textId="77777777" w:rsidTr="00715990">
        <w:trPr>
          <w:cantSplit/>
          <w:trHeight w:val="987"/>
        </w:trPr>
        <w:tc>
          <w:tcPr>
            <w:tcW w:w="3964" w:type="dxa"/>
            <w:vMerge/>
            <w:vAlign w:val="center"/>
          </w:tcPr>
          <w:p w14:paraId="77800498" w14:textId="77777777" w:rsidR="0060507A" w:rsidRPr="00715990" w:rsidRDefault="0060507A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387" w:type="dxa"/>
            <w:vAlign w:val="center"/>
          </w:tcPr>
          <w:p w14:paraId="053D20FA" w14:textId="77777777" w:rsidR="0060507A" w:rsidRPr="00715990" w:rsidRDefault="00786DAC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Общие</w:t>
            </w:r>
          </w:p>
        </w:tc>
        <w:tc>
          <w:tcPr>
            <w:tcW w:w="5783" w:type="dxa"/>
            <w:vAlign w:val="center"/>
          </w:tcPr>
          <w:p w14:paraId="1526BDB6" w14:textId="77777777" w:rsidR="0060507A" w:rsidRPr="00715990" w:rsidRDefault="00786DAC" w:rsidP="0071599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Дисциплинарные</w:t>
            </w:r>
          </w:p>
        </w:tc>
      </w:tr>
      <w:tr w:rsidR="0060507A" w:rsidRPr="00715990" w14:paraId="4F07BED6" w14:textId="77777777" w:rsidTr="00715990">
        <w:trPr>
          <w:trHeight w:val="1124"/>
        </w:trPr>
        <w:tc>
          <w:tcPr>
            <w:tcW w:w="3964" w:type="dxa"/>
            <w:tcBorders>
              <w:bottom w:val="single" w:sz="4" w:space="0" w:color="auto"/>
            </w:tcBorders>
          </w:tcPr>
          <w:p w14:paraId="212200EB" w14:textId="77777777" w:rsidR="0060507A" w:rsidRPr="00715990" w:rsidRDefault="00786DAC" w:rsidP="007159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3089ED05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3656B4C1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37612515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4D86FB8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,</w:t>
            </w:r>
          </w:p>
          <w:p w14:paraId="1E42BE90" w14:textId="77777777" w:rsidR="0060507A" w:rsidRPr="00715990" w:rsidRDefault="00786DAC" w:rsidP="00715990">
            <w:pPr>
              <w:spacing w:after="0" w:line="240" w:lineRule="auto"/>
              <w:jc w:val="both"/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01955031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а) 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базовые логические действия</w:t>
            </w: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</w:p>
          <w:p w14:paraId="58320BEA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; </w:t>
            </w:r>
          </w:p>
          <w:p w14:paraId="12FFFEFB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01E5A281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>- определять цели деятельности, задавать параметры и критерии их достижения;</w:t>
            </w:r>
          </w:p>
          <w:p w14:paraId="6197CEA2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 xml:space="preserve">- выявлять закономерности и противоречия в рассматриваемых явлениях; </w:t>
            </w:r>
          </w:p>
          <w:p w14:paraId="17DEF74C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  <w:r w:rsidRPr="00715990">
              <w:rPr>
                <w:b/>
                <w:bCs/>
                <w:iCs/>
              </w:rPr>
              <w:t xml:space="preserve"> </w:t>
            </w:r>
          </w:p>
          <w:p w14:paraId="5FC1CBF0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8B9B245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15990">
              <w:rPr>
                <w:rStyle w:val="dt-m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б)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76F8D31C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42C7D567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0752B08E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0A4BECCA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14:paraId="1DC7B383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13E6FED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3588794" w14:textId="77777777" w:rsidR="0060507A" w:rsidRPr="00715990" w:rsidRDefault="00786DAC" w:rsidP="007159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783" w:type="dxa"/>
          </w:tcPr>
          <w:p w14:paraId="16560040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7C5455A9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4A67405C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761CEEF2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60507A" w:rsidRPr="00715990" w14:paraId="1561873F" w14:textId="77777777" w:rsidTr="00715990">
        <w:trPr>
          <w:trHeight w:val="696"/>
        </w:trPr>
        <w:tc>
          <w:tcPr>
            <w:tcW w:w="3964" w:type="dxa"/>
          </w:tcPr>
          <w:p w14:paraId="7730FA92" w14:textId="77777777" w:rsidR="0060507A" w:rsidRPr="00715990" w:rsidRDefault="00786DAC" w:rsidP="007159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 04. </w:t>
            </w: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387" w:type="dxa"/>
          </w:tcPr>
          <w:p w14:paraId="2D09A348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65C9DEE4" w14:textId="77777777" w:rsidR="0060507A" w:rsidRPr="00715990" w:rsidRDefault="00786DAC" w:rsidP="00715990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715990">
              <w:t>-овладение навыками учебно-исследовательской, проектной и социальной деятельности;</w:t>
            </w:r>
          </w:p>
          <w:p w14:paraId="0C78B396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14:paraId="0D8E4468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 </w:t>
            </w: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совместная деятельность</w:t>
            </w: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5E30520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14:paraId="11487113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23268E37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координировать и выполнять работу в условиях </w:t>
            </w: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реального, виртуального и комбинированного взаимодействия;</w:t>
            </w:r>
          </w:p>
          <w:p w14:paraId="192AA32F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13C2F554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394A5449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 принятие себя и других людей:</w:t>
            </w:r>
          </w:p>
          <w:p w14:paraId="739033E8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14:paraId="7E243EBE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14:paraId="4F87FBC7" w14:textId="77777777" w:rsidR="0060507A" w:rsidRPr="00715990" w:rsidRDefault="00786DAC" w:rsidP="00715990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783" w:type="dxa"/>
          </w:tcPr>
          <w:p w14:paraId="2ED2EBC4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6CAB9C50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0E98884D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0CB1A05B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      </w:r>
          </w:p>
        </w:tc>
      </w:tr>
      <w:tr w:rsidR="0060507A" w:rsidRPr="00715990" w14:paraId="3BD56FE5" w14:textId="77777777" w:rsidTr="00715990">
        <w:trPr>
          <w:trHeight w:val="838"/>
        </w:trPr>
        <w:tc>
          <w:tcPr>
            <w:tcW w:w="3964" w:type="dxa"/>
          </w:tcPr>
          <w:p w14:paraId="598E3A9A" w14:textId="77777777" w:rsidR="0060507A" w:rsidRPr="00715990" w:rsidRDefault="00786DAC" w:rsidP="007159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ОК 08 </w:t>
            </w: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387" w:type="dxa"/>
          </w:tcPr>
          <w:p w14:paraId="406B010F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414717E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наличие мотивации к обучению и личностному развитию;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F52CED4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 части</w:t>
            </w: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71599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физического воспитания: </w:t>
            </w:r>
          </w:p>
          <w:p w14:paraId="26D595FA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сформированность здорового и безопасного образа жизни, ответственного отношения к своему здоровью;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AE74E24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потребность в физическом совершенствовании, занятиях спортивно-оздоровительной деятельностью;</w:t>
            </w:r>
          </w:p>
          <w:p w14:paraId="46ADAF5E" w14:textId="77777777" w:rsidR="0060507A" w:rsidRPr="00715990" w:rsidRDefault="00786DAC" w:rsidP="007159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активное неприятие вредных привычек и иных форм причинения вреда физическому и психическому здоровью;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102D7F65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3C7CFBCA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а) самоорганизация:</w:t>
            </w:r>
          </w:p>
          <w:p w14:paraId="21D453C5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 самостоятельно составлять план решения проблемы с учетом имеющихся ресурсов, собственных возможностей и предпочтений;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699E68CE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давать оценку новым ситуациям;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D27A889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расширять рамки учебного предмета на основе личных предпочтений;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57979B7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делать осознанный выбор, аргументировать его, брать ответственность за решение;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503F5BB0" w14:textId="77777777" w:rsidR="0060507A" w:rsidRPr="00715990" w:rsidRDefault="00786DAC" w:rsidP="00715990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приобретенный опыт;</w:t>
            </w:r>
            <w:r w:rsidRPr="0071599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29AD52AB" w14:textId="77777777" w:rsidR="0060507A" w:rsidRPr="00715990" w:rsidRDefault="00786DAC" w:rsidP="007159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способствовать формированию и проявлению широкой эрудиции в разных областях знаний, постоянно повышать свой образовательный и культурный уровень </w:t>
            </w:r>
          </w:p>
        </w:tc>
        <w:tc>
          <w:tcPr>
            <w:tcW w:w="5783" w:type="dxa"/>
          </w:tcPr>
          <w:p w14:paraId="79493AE4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уметь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14:paraId="096535B1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деятельностью;</w:t>
            </w:r>
          </w:p>
          <w:p w14:paraId="0AC97A55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6E66B6BD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14:paraId="757D62C6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техническими приемами и двигательными </w:t>
            </w:r>
            <w:r w:rsidRPr="007159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      </w:r>
          </w:p>
          <w:p w14:paraId="66433858" w14:textId="77777777" w:rsidR="0060507A" w:rsidRPr="00715990" w:rsidRDefault="00786DAC" w:rsidP="0071599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hAnsi="Times New Roman" w:cs="Times New Roman"/>
                <w:sz w:val="24"/>
                <w:szCs w:val="24"/>
              </w:rPr>
              <w:t>- иметь положительную динамику в развитии основных физических качеств (силы, быстроты, выносливости, гибкости и ловкости)</w:t>
            </w:r>
          </w:p>
        </w:tc>
      </w:tr>
      <w:bookmarkEnd w:id="6"/>
    </w:tbl>
    <w:p w14:paraId="06327B90" w14:textId="77777777" w:rsidR="0060507A" w:rsidRDefault="0060507A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60507A" w:rsidSect="00715990">
          <w:pgSz w:w="16838" w:h="11906" w:orient="landscape"/>
          <w:pgMar w:top="720" w:right="720" w:bottom="720" w:left="720" w:header="708" w:footer="708" w:gutter="0"/>
          <w:cols w:space="720"/>
          <w:titlePg/>
          <w:docGrid w:linePitch="299"/>
        </w:sectPr>
      </w:pPr>
    </w:p>
    <w:p w14:paraId="59BAEED8" w14:textId="77777777" w:rsidR="0060507A" w:rsidRDefault="00786DAC" w:rsidP="00715990">
      <w:pPr>
        <w:pStyle w:val="1"/>
        <w:rPr>
          <w:rFonts w:eastAsia="Times New Roman" w:cs="Times New Roman"/>
          <w:szCs w:val="28"/>
          <w:lang w:eastAsia="ru-RU"/>
        </w:rPr>
      </w:pPr>
      <w:bookmarkStart w:id="7" w:name="_Toc125030625"/>
      <w:bookmarkEnd w:id="4"/>
      <w:bookmarkEnd w:id="5"/>
      <w:r>
        <w:rPr>
          <w:rFonts w:eastAsia="Times New Roman" w:cs="Times New Roman"/>
          <w:szCs w:val="28"/>
          <w:lang w:eastAsia="ru-RU"/>
        </w:rPr>
        <w:lastRenderedPageBreak/>
        <w:t>2. Структура и содержание общеобразовательной дисциплины</w:t>
      </w:r>
      <w:bookmarkEnd w:id="7"/>
    </w:p>
    <w:p w14:paraId="7369C2C3" w14:textId="77777777" w:rsidR="0060507A" w:rsidRDefault="0060507A" w:rsidP="0071599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619B11" w14:textId="77777777" w:rsidR="0060507A" w:rsidRDefault="00786DAC" w:rsidP="0071599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" w:name="_Toc104469104"/>
      <w:bookmarkStart w:id="9" w:name="_Toc104468839"/>
      <w:bookmarkStart w:id="10" w:name="_Toc10446948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дисциплины и виды учебной работы</w:t>
      </w:r>
      <w:bookmarkEnd w:id="8"/>
      <w:bookmarkEnd w:id="9"/>
      <w:bookmarkEnd w:id="10"/>
    </w:p>
    <w:p w14:paraId="2A86A821" w14:textId="77777777" w:rsidR="0060507A" w:rsidRDefault="0060507A">
      <w:pPr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84"/>
        <w:gridCol w:w="2464"/>
      </w:tblGrid>
      <w:tr w:rsidR="0060507A" w14:paraId="134001CE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CC25F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Вид учебной работы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97BD2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в часах</w:t>
            </w:r>
          </w:p>
        </w:tc>
      </w:tr>
      <w:tr w:rsidR="0060507A" w14:paraId="4F30DB12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1FF80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Объем образовательной программы дисциплины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385CE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78</w:t>
            </w:r>
          </w:p>
        </w:tc>
      </w:tr>
      <w:tr w:rsidR="0060507A" w14:paraId="43DDB5DC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113F6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т. ч.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796B6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  <w:tr w:rsidR="0060507A" w14:paraId="15EFAA12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6886C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Основное содержание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C665C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58</w:t>
            </w:r>
          </w:p>
        </w:tc>
      </w:tr>
      <w:tr w:rsidR="0060507A" w14:paraId="3A7A7BFA" w14:textId="77777777">
        <w:trPr>
          <w:trHeight w:val="490"/>
        </w:trPr>
        <w:tc>
          <w:tcPr>
            <w:tcW w:w="93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C356E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</w:tr>
      <w:tr w:rsidR="0060507A" w14:paraId="0AA12D04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2F672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537FA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60507A" w14:paraId="11CE9AF9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8B8F5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C8C4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</w:t>
            </w:r>
          </w:p>
        </w:tc>
      </w:tr>
      <w:tr w:rsidR="0060507A" w14:paraId="19B2BC94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BFCC0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C37BA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18</w:t>
            </w:r>
          </w:p>
        </w:tc>
      </w:tr>
      <w:tr w:rsidR="0060507A" w14:paraId="79A5EFE6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943B7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 ч.: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7CE67" w14:textId="77777777" w:rsidR="0060507A" w:rsidRDefault="0060507A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60507A" w14:paraId="35DD278F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14A61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теоретическое обучение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F66F2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60507A" w14:paraId="110F5305" w14:textId="77777777">
        <w:trPr>
          <w:trHeight w:val="490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36408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8"/>
              </w:rPr>
              <w:t xml:space="preserve"> 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13A8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</w:tr>
      <w:tr w:rsidR="0060507A" w14:paraId="71838073" w14:textId="77777777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09FFD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i/>
                <w:sz w:val="28"/>
              </w:rPr>
            </w:pPr>
            <w:r>
              <w:rPr>
                <w:rStyle w:val="1f1"/>
                <w:rFonts w:ascii="Times New Roman" w:hAnsi="Times New Roman"/>
                <w:b/>
                <w:sz w:val="28"/>
              </w:rPr>
              <w:t>Индивидуальный проект</w:t>
            </w:r>
            <w:r>
              <w:rPr>
                <w:rStyle w:val="1f1"/>
                <w:rFonts w:ascii="Times New Roman" w:hAnsi="Times New Roman"/>
                <w:i/>
                <w:sz w:val="28"/>
              </w:rPr>
              <w:t xml:space="preserve"> (да/</w:t>
            </w:r>
            <w:proofErr w:type="gramStart"/>
            <w:r>
              <w:rPr>
                <w:rStyle w:val="1f1"/>
                <w:rFonts w:ascii="Times New Roman" w:hAnsi="Times New Roman"/>
                <w:i/>
                <w:sz w:val="28"/>
              </w:rPr>
              <w:t>нет)*</w:t>
            </w:r>
            <w:proofErr w:type="gramEnd"/>
            <w:r>
              <w:rPr>
                <w:rStyle w:val="1f1"/>
                <w:rFonts w:ascii="Times New Roman" w:hAnsi="Times New Roman"/>
                <w:i/>
                <w:sz w:val="28"/>
              </w:rPr>
              <w:t>*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67718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-</w:t>
            </w:r>
          </w:p>
        </w:tc>
      </w:tr>
      <w:tr w:rsidR="0060507A" w14:paraId="12CF1550" w14:textId="77777777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3A679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Промежуточная аттестация </w:t>
            </w:r>
          </w:p>
          <w:p w14:paraId="247662F9" w14:textId="77777777" w:rsidR="0060507A" w:rsidRDefault="00786DAC">
            <w:pPr>
              <w:spacing w:after="0" w:line="276" w:lineRule="auto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(дифференцированный зачет)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FBD53" w14:textId="77777777" w:rsidR="0060507A" w:rsidRDefault="00786DA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</w:tr>
      <w:tr w:rsidR="00C24A4B" w14:paraId="0AC77132" w14:textId="77777777">
        <w:trPr>
          <w:trHeight w:val="331"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95167" w14:textId="24C13273" w:rsidR="00C24A4B" w:rsidRDefault="00C24A4B">
            <w:pPr>
              <w:spacing w:after="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2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4B7AD" w14:textId="747B2E9C" w:rsidR="00C24A4B" w:rsidRDefault="00C24A4B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80</w:t>
            </w:r>
          </w:p>
        </w:tc>
      </w:tr>
    </w:tbl>
    <w:p w14:paraId="2D7150CA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F352E18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66365151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CDA8158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75A0DC8A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37399697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3752ED75" w14:textId="77777777" w:rsidR="0060507A" w:rsidRDefault="0060507A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036C69BD" w14:textId="77777777" w:rsidR="0060507A" w:rsidRDefault="0060507A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60507A">
          <w:footerReference w:type="first" r:id="rId13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71212F08" w14:textId="298C157A" w:rsidR="0060507A" w:rsidRDefault="00786DAC" w:rsidP="00715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1" w:name="_Toc104468840"/>
      <w:bookmarkStart w:id="12" w:name="_Toc104469105"/>
      <w:bookmarkStart w:id="13" w:name="_Toc104469485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2.2. Тематический план и содержание дисциплины</w:t>
      </w:r>
      <w:bookmarkEnd w:id="11"/>
      <w:bookmarkEnd w:id="12"/>
      <w:bookmarkEnd w:id="13"/>
    </w:p>
    <w:p w14:paraId="211628AA" w14:textId="77777777" w:rsidR="0060507A" w:rsidRDefault="0060507A" w:rsidP="0071599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4"/>
        <w:gridCol w:w="3972"/>
        <w:gridCol w:w="5429"/>
        <w:gridCol w:w="1560"/>
        <w:gridCol w:w="1870"/>
      </w:tblGrid>
      <w:tr w:rsidR="0060507A" w14:paraId="05C46570" w14:textId="77777777" w:rsidTr="00715990">
        <w:trPr>
          <w:trHeight w:val="20"/>
          <w:tblHeader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22C4D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E5759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DC2E3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часов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E6CFF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60507A" w14:paraId="51D695EF" w14:textId="77777777" w:rsidTr="00715990">
        <w:trPr>
          <w:trHeight w:val="20"/>
        </w:trPr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742A17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7F9B3C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730F54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0151C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60507A" w14:paraId="47F70DD6" w14:textId="77777777" w:rsidTr="00715990">
        <w:trPr>
          <w:trHeight w:val="382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42C598" w14:textId="77777777" w:rsidR="0060507A" w:rsidRDefault="00786DAC" w:rsidP="00715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Физическая культура как часть культуры общества и человека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A334E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317634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0829D5AD" w14:textId="7D246F1A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</w:tc>
      </w:tr>
      <w:tr w:rsidR="0060507A" w14:paraId="31514715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DAA93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9AF1C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3A6C15" w14:textId="77777777" w:rsidR="0060507A" w:rsidRDefault="0060507A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0507A" w14:paraId="6F4BFB82" w14:textId="77777777" w:rsidTr="00715990">
        <w:trPr>
          <w:trHeight w:val="20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20C839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1.1.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</w:p>
          <w:p w14:paraId="02ADF326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Современное состояние физической культуры и спорта. Здоровье и здоровый образ жизни</w:t>
            </w:r>
          </w:p>
          <w:p w14:paraId="6655B45F" w14:textId="77777777" w:rsidR="0060507A" w:rsidRDefault="0060507A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F589D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B6BC9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E2735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1BE2D13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  <w:p w14:paraId="67818804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507A" w14:paraId="4F5F6F35" w14:textId="77777777" w:rsidTr="00715990">
        <w:trPr>
          <w:trHeight w:val="483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FCA64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84F6C0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Физическая культура как часть культуры общества и человека. Роль физической культуры в общекультурном, профессиональном и социальном развитии человека. Современное представление о физической культуре: основные понятия; основные направления развития физической культуры в обществе и их формы организации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FAD34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7449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DAFEE3E" w14:textId="77777777" w:rsidTr="00715990">
        <w:trPr>
          <w:trHeight w:val="54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3A24F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A9C47F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населения, история и развитие комплекса «Готов к труду и обороне». Характеристика нормативных требований для обучающихся СПО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E3F3A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764B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362C223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1537C9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AE086C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Здоровье как базовая ценность человека и общества. Характеристика основных компонентов здоровья, их связь с занятиями физической культуры. Факторы, определяющие здоровье. Психосоматические заболевания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A0324C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686E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87DB34C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BE673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8BAE01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«здоровый образ жизни» и его составляющие: режим труда и отдыха, профилактика и устранение вредных привычек, оптимальный двигательный режим, личная гигиена, закаливание, рациональное питание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E9F5F8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1F34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86FA89B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4244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0198EF" w14:textId="77777777" w:rsidR="0060507A" w:rsidRDefault="00786DAC" w:rsidP="007159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Влияние двигательной активности на здоровье. Оздоровительное воздействие физических упражнений на организм занимающихся. </w:t>
            </w:r>
          </w:p>
          <w:p w14:paraId="3454BF13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Двигательная рекреация и ее роль в организации здорового образа жизни современного человека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3302DC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18C48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5685F5F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A4253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A347FD5" w14:textId="77777777" w:rsidR="0060507A" w:rsidRDefault="00786DAC" w:rsidP="00715990">
            <w:pPr>
              <w:tabs>
                <w:tab w:val="left" w:pos="42"/>
                <w:tab w:val="left" w:pos="423"/>
              </w:tabs>
              <w:spacing w:after="0" w:line="240" w:lineRule="auto"/>
              <w:ind w:left="42"/>
              <w:contextualSpacing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Общие представления об истории и развитии популярных систем оздоровительной физической культуры, их целевая ориентация и предметное содержание. Представления о современных системах и технологиях укрепления и сохранения здоровья </w:t>
            </w:r>
            <w:r>
              <w:rPr>
                <w:rFonts w:ascii="Times New Roman" w:hAnsi="Times New Roman"/>
                <w:i/>
                <w:sz w:val="24"/>
              </w:rPr>
              <w:t>(дыхательная гимнастика, антистрессовая гимнастика, глазодвигательная гимнастика, суставная гимнастика, оздоровительная ходьба, северная или скандинавская ходьба и оздоровительный бег и др.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18C17C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60E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FFC48C1" w14:textId="77777777" w:rsidTr="00715990">
        <w:trPr>
          <w:trHeight w:val="249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01F8BD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457AA5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организации и проведения занятий в разных системах оздоровительной </w:t>
            </w:r>
            <w:r>
              <w:rPr>
                <w:rFonts w:ascii="Times New Roman" w:hAnsi="Times New Roman"/>
                <w:sz w:val="24"/>
              </w:rPr>
              <w:lastRenderedPageBreak/>
              <w:t>физической культуры и их функциональная направленность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7EF23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25D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E6BE00C" w14:textId="77777777" w:rsidTr="00715990">
        <w:trPr>
          <w:trHeight w:val="59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7FFA2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AD063B" w14:textId="77777777" w:rsidR="0060507A" w:rsidRDefault="00786DAC" w:rsidP="007159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Формы организации самостоятельных занятий оздоровительной физической культурой и их особенности; соблюдение требований безопасности и гигиенических норм и правил во время занятий физической культурой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D4F1A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6926A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411C18D4" w14:textId="77777777" w:rsidTr="00715990">
        <w:trPr>
          <w:trHeight w:val="134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7F09C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</w:tcPr>
          <w:p w14:paraId="03A79DFF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занятий физическими упражнениями различной направленности: подготовка к занятиям физической культурой (выбор мест занятий, инвентаря и одежды, планирование занятий с разной функциональной направленностью). Нагрузка и факторы регуляции нагрузки при проведении самостоятельных занятий физическими упражнениями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64ECD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DFC12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9DFBE23" w14:textId="77777777" w:rsidTr="00715990">
        <w:trPr>
          <w:trHeight w:hRule="exact" w:val="23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F1522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E8C960" w14:textId="77777777" w:rsidR="0060507A" w:rsidRDefault="00786DAC" w:rsidP="00715990">
            <w:pPr>
              <w:spacing w:after="0" w:line="240" w:lineRule="auto"/>
              <w:ind w:right="86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Основные принципы построения самостоятельных занятий. 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825EC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B28FA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43292095" w14:textId="77777777" w:rsidTr="00715990">
        <w:trPr>
          <w:trHeight w:val="20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8E0AD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430145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f1"/>
                <w:rFonts w:ascii="Times New Roman" w:hAnsi="Times New Roman"/>
                <w:sz w:val="24"/>
              </w:rPr>
      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      </w:r>
            <w:proofErr w:type="spellStart"/>
            <w:r>
              <w:rPr>
                <w:rStyle w:val="1f1"/>
                <w:rFonts w:ascii="Times New Roman" w:hAnsi="Times New Roman"/>
                <w:sz w:val="24"/>
              </w:rPr>
              <w:t>Руфье</w:t>
            </w:r>
            <w:proofErr w:type="spellEnd"/>
            <w:r>
              <w:rPr>
                <w:rStyle w:val="1f1"/>
                <w:rFonts w:ascii="Times New Roman" w:hAnsi="Times New Roman"/>
                <w:sz w:val="24"/>
              </w:rPr>
              <w:t>, характеристика способов применения и критериев оценивания. Оперативный контроль в системе самостоятельных занятий, цель и задачи контроля, способы организации и проведения измерительных процедур.</w:t>
            </w:r>
            <w:r>
              <w:rPr>
                <w:rFonts w:ascii="Times New Roman" w:hAnsi="Times New Roman"/>
                <w:sz w:val="24"/>
              </w:rPr>
              <w:t xml:space="preserve"> Дневник самоконтроля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94972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65F0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221B6E7" w14:textId="77777777" w:rsidTr="00715990">
        <w:trPr>
          <w:trHeight w:val="268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D3CA13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FBFB7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BEBDA48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0507A" w14:paraId="3090D311" w14:textId="77777777" w:rsidTr="00715990">
        <w:trPr>
          <w:trHeight w:val="189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727EF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D7E2C76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 прикладная физическая подготовка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C7C9D6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B07AD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64BFC7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381E07F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  <w:p w14:paraId="73236970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ПК...</w:t>
            </w:r>
          </w:p>
        </w:tc>
      </w:tr>
      <w:tr w:rsidR="0060507A" w14:paraId="1ED2E7F3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EFE03E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E773E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Зоны риска физического здоровья в профессиональной деятельности. Рациональная организация труда, факторы сохранения и укрепления здоровья, профилактика переутомления. 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spacing w:val="-9"/>
                <w:sz w:val="24"/>
              </w:rPr>
              <w:t>профессиограммы</w:t>
            </w:r>
            <w:proofErr w:type="spellEnd"/>
            <w:r>
              <w:rPr>
                <w:rFonts w:ascii="Times New Roman" w:hAnsi="Times New Roman"/>
                <w:spacing w:val="-9"/>
                <w:sz w:val="24"/>
              </w:rPr>
              <w:t>. Определение принадлежности выбранной профессии/специальности к группе труда</w:t>
            </w:r>
            <w:r>
              <w:rPr>
                <w:rFonts w:ascii="Times New Roman" w:hAnsi="Times New Roman"/>
                <w:sz w:val="24"/>
              </w:rPr>
              <w:t>. Подбор физических упражнений для проведения производственной гимнастики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56425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3C63F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7519DA0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190F2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865FACC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«профессионально-ориентированная физическая культура», цель, задачи, содержательное наполнение 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53121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EAD09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592F733" w14:textId="77777777" w:rsidTr="00715990">
        <w:trPr>
          <w:trHeight w:val="241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1902B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8A8038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значимых физических и личностных качеств с учётом специфики получаемой профессии/специальности; определение видов физкультурно-спортивной деятельности для развития профессионально-значимых физических и психических качеств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65DEB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1D6AB2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5634929" w14:textId="77777777" w:rsidTr="00715990">
        <w:trPr>
          <w:trHeight w:val="632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220C69" w14:textId="77777777" w:rsidR="0060507A" w:rsidRDefault="00786DAC" w:rsidP="007159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Методические основы обучения различным видам физкультурно-спортивной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42EA6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27CF4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5347D0C6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0521310C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2B46EA54" w14:textId="77777777" w:rsidTr="00715990">
        <w:trPr>
          <w:trHeight w:val="288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AA5C1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B59A4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EB91D9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507A" w14:paraId="0F293175" w14:textId="77777777" w:rsidTr="00715990">
        <w:trPr>
          <w:trHeight w:val="729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A9870B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2.1. </w:t>
            </w:r>
          </w:p>
          <w:p w14:paraId="2528A19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2CB6BB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F0AAEA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D9C5DF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4C88E76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3B217F9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4E7C0E4B" w14:textId="77777777" w:rsidTr="00715990">
        <w:trPr>
          <w:trHeight w:val="12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B084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15A7805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B2FE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2AAEA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C79F4C5" w14:textId="77777777" w:rsidTr="00715990">
        <w:trPr>
          <w:trHeight w:val="829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3D3F3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9DE1E1A" w14:textId="32BA2A5C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составления и проведения комплексов упражнений утренней зарядки, физкультминуток, </w:t>
            </w:r>
            <w:proofErr w:type="spellStart"/>
            <w:r>
              <w:rPr>
                <w:rFonts w:ascii="Times New Roman" w:hAnsi="Times New Roman"/>
                <w:sz w:val="24"/>
              </w:rPr>
              <w:t>физкультпауз</w:t>
            </w:r>
            <w:proofErr w:type="spellEnd"/>
            <w:r>
              <w:rPr>
                <w:rFonts w:ascii="Times New Roman" w:hAnsi="Times New Roman"/>
                <w:sz w:val="24"/>
              </w:rPr>
              <w:t>, комплексов упражнений для коррекции осанки и телосложения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358EF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A19B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E08CE85" w14:textId="77777777" w:rsidTr="00715990">
        <w:trPr>
          <w:trHeight w:val="43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B0219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017349" w14:textId="2AF7E8C9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Освоение методики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составления и проведения комплексов упражнений различной функциональной направленности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B0820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78029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36E39FD" w14:textId="77777777" w:rsidTr="00715990">
        <w:trPr>
          <w:trHeight w:val="161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E7B8D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2.2. </w:t>
            </w:r>
          </w:p>
          <w:p w14:paraId="6EAA883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и проведение самостоятельных занятий по подготовке к сдаче норм и требований ВФСК «ГТО»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39633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A0849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0C14A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04, </w:t>
            </w:r>
          </w:p>
          <w:p w14:paraId="3E81760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0799D432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6A6B3667" w14:textId="77777777" w:rsidTr="00715990">
        <w:trPr>
          <w:trHeight w:val="43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B35EC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A46BC4C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B2939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D3E0FD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7446C74" w14:textId="77777777" w:rsidTr="00715990">
        <w:trPr>
          <w:trHeight w:val="130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130E3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C155D6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подготовки к выполнению тестовых упражнений</w:t>
            </w:r>
          </w:p>
          <w:p w14:paraId="4AACF0D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планов-конспектов и выполнения самостоятельных заданий по подготовке к сдаче норм и требований ВФСК «ГТО»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A0395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C42176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ADF32DF" w14:textId="77777777" w:rsidTr="00715990">
        <w:trPr>
          <w:trHeight w:val="19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018E02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2.3. </w:t>
            </w:r>
            <w:r>
              <w:rPr>
                <w:rFonts w:ascii="Times New Roman" w:hAnsi="Times New Roman"/>
                <w:sz w:val="24"/>
              </w:rPr>
              <w:t>Методы самоконтроля и оценка умственной и физической работоспособности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1B1C3D6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BB2ABC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075C71D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5164961A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6CADCD5F" w14:textId="77777777" w:rsidTr="00715990">
        <w:trPr>
          <w:trHeight w:val="22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AF5D2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96116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25E9F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8E85B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2E2E658" w14:textId="77777777" w:rsidTr="00715990">
        <w:trPr>
          <w:trHeight w:val="7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AC9F6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6B65C5" w14:textId="77777777" w:rsidR="0060507A" w:rsidRDefault="00786DAC" w:rsidP="00715990">
            <w:pPr>
              <w:pStyle w:val="aff2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методов самоконтроля и оценка умственной и физической работоспособности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2BF10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C9CDA5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91B4C22" w14:textId="77777777" w:rsidTr="00715990">
        <w:trPr>
          <w:trHeight w:val="213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AB88A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2.4.</w:t>
            </w:r>
            <w:r>
              <w:rPr>
                <w:rFonts w:ascii="Times New Roman" w:hAnsi="Times New Roman"/>
                <w:sz w:val="24"/>
              </w:rPr>
              <w:t xml:space="preserve">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0A70BFE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84037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86A1A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19F5972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7DB4B89D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503D4756" w14:textId="77777777" w:rsidTr="00715990">
        <w:trPr>
          <w:trHeight w:val="27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4479C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901E2A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60DC16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E81368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F56994A" w14:textId="77777777" w:rsidTr="00715990">
        <w:trPr>
          <w:trHeight w:val="24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E67DD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A759104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493B5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376603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981D1CC" w14:textId="77777777" w:rsidTr="00715990">
        <w:trPr>
          <w:trHeight w:val="61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438E4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2B58D23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F447A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6E1754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3A6A236" w14:textId="77777777" w:rsidTr="00715990">
        <w:trPr>
          <w:trHeight w:val="308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5A689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Тема 2.5.</w:t>
            </w:r>
          </w:p>
          <w:p w14:paraId="7B6BF8E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Профессионально-прикладная физическая подготовка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8393DD0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054AE0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164606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</w:t>
            </w:r>
          </w:p>
          <w:p w14:paraId="3E89151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08,</w:t>
            </w:r>
          </w:p>
          <w:p w14:paraId="2BFA128E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ПК…</w:t>
            </w:r>
          </w:p>
        </w:tc>
      </w:tr>
      <w:tr w:rsidR="0060507A" w14:paraId="7C836F4A" w14:textId="77777777" w:rsidTr="00715990">
        <w:trPr>
          <w:trHeight w:val="283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A9B62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BBEBDE7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8833C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37A36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D255E26" w14:textId="77777777" w:rsidTr="00715990">
        <w:trPr>
          <w:trHeight w:val="61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516CC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C71B16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или производственные факторы, профессиональные заболевания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66DA15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C92F3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4A93D855" w14:textId="77777777" w:rsidTr="00715990">
        <w:trPr>
          <w:trHeight w:val="61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99936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B78CD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комплексов упражнений для производственной гимнастики различных групп профессий (первая, вторая, третья, четвертая группы профессий)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A3BC9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8709E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4590EE0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4DF008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2532F6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20C602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1F348009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9C5A2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Учебно-тренировочные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3C500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D71B05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6D3FD2FA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209E5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Гимнастика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67CEA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704626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780FD865" w14:textId="77777777" w:rsidTr="00715990">
        <w:trPr>
          <w:trHeight w:val="198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48DC358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2.6.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Основная гимнастика 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D8BF0F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A91AF0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7B3ACA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01, ОК 04, </w:t>
            </w:r>
          </w:p>
          <w:p w14:paraId="288B0371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08</w:t>
            </w:r>
          </w:p>
        </w:tc>
      </w:tr>
      <w:tr w:rsidR="0060507A" w14:paraId="7C1828D7" w14:textId="77777777" w:rsidTr="00715990">
        <w:trPr>
          <w:trHeight w:val="6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ED8C7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E314DF9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892686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C9786B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5B987E6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5E3C4C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E01E0B0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безопасности на занятиях гимнастикой. </w:t>
            </w:r>
          </w:p>
          <w:p w14:paraId="39158F36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строевых упражнений, строевых приёмов: построений и перестроений, передвижений, </w:t>
            </w:r>
            <w:proofErr w:type="spellStart"/>
            <w:r>
              <w:rPr>
                <w:rFonts w:ascii="Times New Roman" w:hAnsi="Times New Roman"/>
                <w:sz w:val="24"/>
              </w:rPr>
              <w:t>размыканий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смыканий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поворотов на месте. 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23EB3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02E288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91C36B8" w14:textId="77777777" w:rsidTr="00715990">
        <w:trPr>
          <w:trHeight w:val="12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9F4C36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F3B7C4C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общеразвивающих упражнений без предмета и с предметом; в парах, в группах, на снарядах и тренажерах.</w:t>
            </w:r>
          </w:p>
          <w:p w14:paraId="681C50CA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прикладных упражнений: ходьбы и бега, упражнений в равновесии, лазанье и </w:t>
            </w:r>
            <w:proofErr w:type="spellStart"/>
            <w:r>
              <w:rPr>
                <w:rFonts w:ascii="Times New Roman" w:hAnsi="Times New Roman"/>
                <w:sz w:val="24"/>
              </w:rPr>
              <w:t>перелазание</w:t>
            </w:r>
            <w:proofErr w:type="spellEnd"/>
            <w:r>
              <w:rPr>
                <w:rFonts w:ascii="Times New Roman" w:hAnsi="Times New Roman"/>
                <w:sz w:val="24"/>
              </w:rPr>
              <w:t>, метание и ловля, поднимание и переноска груза, прыжки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5445C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05A874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F58F5F0" w14:textId="77777777" w:rsidTr="00715990">
        <w:trPr>
          <w:trHeight w:val="120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6BFCB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2.7.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Спортивная гимнастика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BCC054D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F4339D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F6CE34D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1F176161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2DFC07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CE8867A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F7BD4F5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CA57E4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43EABB11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3F05B945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EFF96C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E4880FA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элементов и комбинаций на брусьях разной высоты (девушки); на параллельных брусьях (юноши)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88B62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DC022D9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D60537D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A16F1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130D70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элементов и комбинаций на бревне (девушки); на перекладине (юноши)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B6B89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D40213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802156E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6FD24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3E2CEE7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опорного прыжка через коня: углом с косого разбега толчком одной ногой (девушки); опорного прыжка через коня: ноги врозь (юноши)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2836F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D20477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C128BFD" w14:textId="77777777" w:rsidTr="00715990">
        <w:trPr>
          <w:trHeight w:val="228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2FD12C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1C517E8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и комбинации на снарядах спортивной гимнастики: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32F60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16283D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B8C298A" w14:textId="77777777" w:rsidTr="00715990">
        <w:trPr>
          <w:trHeight w:val="16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91755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D4EDA46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Девушки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518A9A4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Юноши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30B5D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BDF5D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CDB381C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B22927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589D8B" w14:textId="77777777" w:rsidR="0060507A" w:rsidRDefault="00786DAC" w:rsidP="00715990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40" w:lineRule="auto"/>
              <w:ind w:left="43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Висы и упоры: толком ног подъем в упор на верхнюю жердь; толком двух ног вис углом; сед </w:t>
            </w:r>
            <w:r>
              <w:rPr>
                <w:rFonts w:ascii="Times New Roman" w:hAnsi="Times New Roman"/>
                <w:sz w:val="24"/>
              </w:rPr>
              <w:lastRenderedPageBreak/>
              <w:t>углом равновесие на нижней жерди, упор присев на одной махом соскок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A0A294" w14:textId="77777777" w:rsidR="0060507A" w:rsidRDefault="00786DAC" w:rsidP="00715990">
            <w:pPr>
              <w:tabs>
                <w:tab w:val="left" w:pos="30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1. Висы и упоры: подъем в упор силой; вис согнувшись – вис прогнувшись сзади; подъем переворотом, сгибание и разгибание рук в упоре </w:t>
            </w:r>
            <w:r>
              <w:rPr>
                <w:rFonts w:ascii="Times New Roman" w:hAnsi="Times New Roman"/>
                <w:sz w:val="24"/>
              </w:rPr>
              <w:lastRenderedPageBreak/>
              <w:t>на брусьях; подъем разгибов в сед ноги врозь; стойка на плечах из седа ноги врозь; соскок махом назад.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F89F3B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5869AF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31258B7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048CB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69672B1" w14:textId="77777777" w:rsidR="0060507A" w:rsidRDefault="00786DAC" w:rsidP="00715990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40" w:lineRule="auto"/>
              <w:ind w:left="43" w:firstLine="0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Бревно: вскок, седы, упоры, прыжки, разновидности передвижений, равновесия, танцевальные шаги, соскок с конца бревна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4BAA49A" w14:textId="77777777" w:rsidR="0060507A" w:rsidRDefault="00786DAC" w:rsidP="00715990">
            <w:pPr>
              <w:tabs>
                <w:tab w:val="left" w:pos="30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Перекладина: висы, упоры, переходы из виса в упор и из упора в вис, размахивания, размахивания изгибами, подъем переворотом, подъем разгибом, обороты назад и вперед, соскок махом вперед (назад)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49798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C89BE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52E3A94" w14:textId="77777777" w:rsidTr="00715990">
        <w:trPr>
          <w:trHeight w:val="18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E2563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129834" w14:textId="77777777" w:rsidR="0060507A" w:rsidRDefault="00786DAC" w:rsidP="00715990">
            <w:pPr>
              <w:numPr>
                <w:ilvl w:val="0"/>
                <w:numId w:val="2"/>
              </w:numPr>
              <w:tabs>
                <w:tab w:val="left" w:pos="326"/>
              </w:tabs>
              <w:spacing w:after="0" w:line="240" w:lineRule="auto"/>
              <w:ind w:left="43" w:firstLine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Опорные прыжки: через коня углом с косого разбега толчком одной ногой</w:t>
            </w:r>
          </w:p>
        </w:tc>
        <w:tc>
          <w:tcPr>
            <w:tcW w:w="5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65F861" w14:textId="77777777" w:rsidR="0060507A" w:rsidRDefault="00786DAC" w:rsidP="00715990">
            <w:pPr>
              <w:tabs>
                <w:tab w:val="left" w:pos="303"/>
              </w:tabs>
              <w:spacing w:after="0" w:line="240" w:lineRule="auto"/>
              <w:ind w:left="43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Опорные прыжки: через коня ноги врозь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F68AE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3B04A7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781337F" w14:textId="77777777" w:rsidTr="00715990">
        <w:trPr>
          <w:trHeight w:val="237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98A3DA5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2.8.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Акробатика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76BC2C7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C1C0BF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04852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27753BBB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0507A" w14:paraId="3518285E" w14:textId="77777777" w:rsidTr="00715990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A182A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91F0422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EE6BA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A50E07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ACE8054" w14:textId="77777777" w:rsidTr="00715990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D1618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D969D61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акробатических элементов: кувырок вперед, кувырок назад, длинный кувырок, кувырок через плечо, стойка на лопатках, мост, стойка на руках, стойка на голове и руках, переворот боком «колесо», равновесие «ласточка».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20747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20FE74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0CEDE70" w14:textId="77777777" w:rsidTr="00715990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1E0EB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26D05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акробатических элементов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13F90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45E78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8E3096E" w14:textId="77777777" w:rsidTr="00715990">
        <w:trPr>
          <w:trHeight w:val="23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38265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4246FA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акробатической комбинации (последовательность выполнения элементов в акробатической комбинации может изменяться):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DD8BE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24C0185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E8943F0" w14:textId="77777777" w:rsidTr="00715990">
        <w:trPr>
          <w:trHeight w:val="134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EDB10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2.9 </w:t>
            </w:r>
            <w:r>
              <w:rPr>
                <w:rFonts w:ascii="Times New Roman" w:hAnsi="Times New Roman"/>
                <w:sz w:val="24"/>
              </w:rPr>
              <w:t>Атлетическая гимнастика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AE35BB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504A5C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A4175F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3C57C765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363E8267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300044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2B143E7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86D78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070B04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638B811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1D7D4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15B56FE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и комплексов упражнений атлетической гимнастики для рук и плечевого пояса, мышц спины и живота, мышц ног с использованием собственного веса. Выполнение упражнений со свободными весами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53E7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D94BA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01CB5DF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FA089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B286D56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упражнений и комплексов упражнений с использованием новых видов фитнесс оборудования.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F745F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144311B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7207DAA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79F66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9EF2882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упражнений и комплексов упражнений на силовых тренажерах и </w:t>
            </w:r>
            <w:proofErr w:type="spellStart"/>
            <w:r>
              <w:rPr>
                <w:rFonts w:ascii="Times New Roman" w:hAnsi="Times New Roman"/>
                <w:sz w:val="24"/>
              </w:rPr>
              <w:t>кардиотренажерах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F1E19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671F17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BC1782C" w14:textId="77777777" w:rsidTr="00715990">
        <w:trPr>
          <w:trHeight w:val="255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81A11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Атлетические единоборства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0E1AB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23C822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2FAB20E9" w14:textId="77777777" w:rsidTr="00715990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82C1631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2.10. </w:t>
            </w:r>
          </w:p>
          <w:p w14:paraId="1E5BFFFD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Атлетические единоборства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A784A80" w14:textId="77777777" w:rsidR="0060507A" w:rsidRDefault="00786DAC" w:rsidP="00715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3CEF62F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5C708D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</w:tc>
      </w:tr>
      <w:tr w:rsidR="0060507A" w14:paraId="7266F964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1A4756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22F8D07" w14:textId="77777777" w:rsidR="0060507A" w:rsidRDefault="00786DAC" w:rsidP="00715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4216C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703326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4A0A1721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7A613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8EF9C59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Атлетические единоборства в системе профессионально-двигательной активности: ее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цели, задачи, формы организации тренировочных занятий. Техника безопасности при занятиях. Специально-подготовительные упражнений для техники самозащиты. </w:t>
            </w:r>
          </w:p>
          <w:p w14:paraId="5B4DCC6F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приемов атлетических единоборств (</w:t>
            </w:r>
            <w:proofErr w:type="spellStart"/>
            <w:r>
              <w:rPr>
                <w:rFonts w:ascii="Times New Roman" w:hAnsi="Times New Roman"/>
                <w:sz w:val="24"/>
              </w:rPr>
              <w:t>самостраховка</w:t>
            </w:r>
            <w:proofErr w:type="spellEnd"/>
            <w:r>
              <w:rPr>
                <w:rFonts w:ascii="Times New Roman" w:hAnsi="Times New Roman"/>
                <w:sz w:val="24"/>
              </w:rPr>
              <w:t>, стойки, захваты, броски, безопасное падение, освобождения от захватов, уход с линии атаки и т.п.).</w:t>
            </w:r>
          </w:p>
          <w:p w14:paraId="52A8B0D0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Силовые упражнения и единоборства в парах.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940A6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65F1DE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EDEE8F0" w14:textId="77777777" w:rsidTr="00715990">
        <w:trPr>
          <w:trHeight w:val="255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0263764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Спортивные игры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27A81B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68F72A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6AD58126" w14:textId="77777777" w:rsidTr="00715990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89B2191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2.11.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>Футбол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263A48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3AC65D9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CC31B0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2F9B1085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64B705B3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BC88FE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8458FE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FAF260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51C31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95F5476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629FE2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E9C849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на занятиях футболом. Освоение и совершенствование техники выполнения приёмов игры: удар по мячу носком, серединой подъема, внутренней, внешней частью подъема; остановки мяча внутренней стороной стопы; остановки мяча внутренней стороной стопы в прыжке, остановки мяча подошвой.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98108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BF5CFF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9C839FD" w14:textId="77777777" w:rsidTr="00715990">
        <w:trPr>
          <w:trHeight w:val="414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382B0E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AD8790C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игры и методика судейства. Техника нападения. Действия игрока без мяча: освобождение от опеки противника 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DA8ADB4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1CC54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0509805" w14:textId="77777777" w:rsidTr="00715990">
        <w:trPr>
          <w:trHeight w:val="327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655DA0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C59E3E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545F3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D52DF2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F3D6361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E4E271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CFCEB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 (учебная игра)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83AD94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AEC160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5DDE2669" w14:textId="77777777" w:rsidTr="00715990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11A627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2.12.</w:t>
            </w:r>
          </w:p>
          <w:p w14:paraId="0C407488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Баскетбол</w:t>
            </w: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1FC33E34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361E98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7406E8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0625F635" w14:textId="77777777" w:rsidTr="00715990">
        <w:trPr>
          <w:trHeight w:val="200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E74686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2D6249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46814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DA8B7D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FBE048E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6300C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621D4F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на занятиях баскетболом. Освоение и совершенствование техники выполнения приёмов игры:</w:t>
            </w:r>
          </w:p>
          <w:p w14:paraId="3AF3FF8B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перемещения, остановки, стойки игрока, повороты; ловля и передача мяча двумя и одной рукой, на месте и в движении, с отскоком от пола; 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D9F3BFB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0CCE6C6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5F430A7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7C1B87D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DCF8BD3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 и совершенствование приёмов тактики защиты и нападения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E33CD28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4525783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7960FA2B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FB5E5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D6024F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7742B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64753A8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245C8D2C" w14:textId="77777777" w:rsidTr="00715990">
        <w:trPr>
          <w:trHeight w:val="255"/>
        </w:trPr>
        <w:tc>
          <w:tcPr>
            <w:tcW w:w="2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86A2EEC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2.13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Волейбол </w:t>
            </w:r>
          </w:p>
          <w:p w14:paraId="3C96CB68" w14:textId="77777777" w:rsidR="0060507A" w:rsidRDefault="0060507A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0062D0D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FAFE27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F4DB03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01, ОК 04, ОК 08</w:t>
            </w:r>
          </w:p>
          <w:p w14:paraId="4682D61A" w14:textId="77777777" w:rsidR="0060507A" w:rsidRDefault="0060507A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60507A" w14:paraId="184AF5C1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DA08FC7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3B88102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3A2103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9115086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A5CAE15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C2B51F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EAB2F17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Техника безопасности на занятиях волейболом. Освоение и совершенствование техники выполнения приёмов игры: стойки игрока, перемещения, передача мяча, подача, </w:t>
            </w:r>
            <w:r>
              <w:rPr>
                <w:rFonts w:ascii="Times New Roman" w:hAnsi="Times New Roman"/>
                <w:sz w:val="24"/>
              </w:rPr>
              <w:lastRenderedPageBreak/>
              <w:t>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83A747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5932E1C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38C4AAB6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8F2129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DF81150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Освоение/совершенствование приёмов тактики защиты и нападения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0BD07CC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EE0FFDE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1E67D810" w14:textId="77777777" w:rsidTr="00715990">
        <w:trPr>
          <w:trHeight w:val="255"/>
        </w:trPr>
        <w:tc>
          <w:tcPr>
            <w:tcW w:w="2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BD5D165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4CF0243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технико-тактических приёмов в игровой деятельности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4966D7A" w14:textId="77777777" w:rsidR="0060507A" w:rsidRDefault="0060507A" w:rsidP="00715990">
            <w:pPr>
              <w:spacing w:after="0" w:line="240" w:lineRule="auto"/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F2B071" w14:textId="77777777" w:rsidR="0060507A" w:rsidRDefault="0060507A" w:rsidP="00715990">
            <w:pPr>
              <w:spacing w:after="0" w:line="240" w:lineRule="auto"/>
            </w:pPr>
          </w:p>
        </w:tc>
      </w:tr>
      <w:tr w:rsidR="0060507A" w14:paraId="6243F657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89EB4" w14:textId="77777777" w:rsidR="0060507A" w:rsidRDefault="00786DAC" w:rsidP="0071599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по дисциплине </w:t>
            </w:r>
            <w:r>
              <w:rPr>
                <w:rFonts w:ascii="Times New Roman" w:hAnsi="Times New Roman"/>
                <w:sz w:val="24"/>
              </w:rPr>
              <w:t>(дифференцированный зачёт)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D1E67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944C67" w14:textId="77777777" w:rsidR="0060507A" w:rsidRDefault="0060507A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  <w:tr w:rsidR="0060507A" w14:paraId="0B7FD7B7" w14:textId="77777777" w:rsidTr="00715990">
        <w:trPr>
          <w:trHeight w:val="20"/>
        </w:trPr>
        <w:tc>
          <w:tcPr>
            <w:tcW w:w="12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E4929" w14:textId="77777777" w:rsidR="0060507A" w:rsidRDefault="00786DAC" w:rsidP="0071599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996C4" w14:textId="77777777" w:rsidR="0060507A" w:rsidRDefault="00786DAC" w:rsidP="0071599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78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F9B41F" w14:textId="77777777" w:rsidR="0060507A" w:rsidRDefault="0060507A" w:rsidP="007159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</w:p>
        </w:tc>
      </w:tr>
    </w:tbl>
    <w:p w14:paraId="428341C6" w14:textId="77777777" w:rsidR="0060507A" w:rsidRDefault="0060507A" w:rsidP="00715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407F2EE8" w14:textId="77777777" w:rsidR="0060507A" w:rsidRDefault="0060507A">
      <w:pPr>
        <w:spacing w:after="0" w:line="276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60507A">
          <w:footerReference w:type="first" r:id="rId14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A375C49" w14:textId="77777777" w:rsidR="0060507A" w:rsidRDefault="00786DAC" w:rsidP="00715990">
      <w:pPr>
        <w:pStyle w:val="1"/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</w:pPr>
      <w:bookmarkStart w:id="14" w:name="_Toc125030626"/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lastRenderedPageBreak/>
        <w:t xml:space="preserve">3. </w:t>
      </w:r>
      <w:bookmarkStart w:id="15" w:name="_Toc104469486"/>
      <w:bookmarkStart w:id="16" w:name="_Toc104469106"/>
      <w:r>
        <w:rPr>
          <w:rFonts w:eastAsia="Times New Roman" w:cs="Times New Roman"/>
          <w:color w:val="000000"/>
          <w:szCs w:val="28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t>Условия реализации программы общеобразовательной дисциплины</w:t>
      </w:r>
      <w:bookmarkEnd w:id="14"/>
      <w:bookmarkEnd w:id="15"/>
      <w:bookmarkEnd w:id="16"/>
    </w:p>
    <w:p w14:paraId="68DC4CD6" w14:textId="77777777" w:rsidR="0060507A" w:rsidRDefault="0060507A" w:rsidP="0071599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67C924B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Для реализации программы дисциплины должны быть предусмотрены спортивные сооружения:</w:t>
      </w:r>
    </w:p>
    <w:p w14:paraId="54053E4E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(универсальный) спортивный зал, оснащенный спортивным инвентарём и оборудованием, обеспечивающим достижение результатов освоения дисциплины;</w:t>
      </w:r>
    </w:p>
    <w:p w14:paraId="6834283A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оборудованные открытые спортивные площадки, обеспечивающие достижение результатов освоения дисциплины;</w:t>
      </w:r>
    </w:p>
    <w:p w14:paraId="33F81682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плавательный бассейн, оснащенный спортивным инвентарём и оборудованием, обеспечивающим достижение результатов освоения дисциплины.</w:t>
      </w:r>
    </w:p>
    <w:p w14:paraId="4F84401C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Примерный перечень оборудования и инвентаря спортивных сооружений:</w:t>
      </w:r>
    </w:p>
    <w:p w14:paraId="1F9C4592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Спортивные игры</w:t>
      </w:r>
    </w:p>
    <w:p w14:paraId="4925ABE2" w14:textId="77777777" w:rsidR="0060507A" w:rsidRDefault="00786DAC" w:rsidP="00715990">
      <w:pPr>
        <w:widowControl w:val="0"/>
        <w:tabs>
          <w:tab w:val="left" w:pos="7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Щит баскетбольный игровой (комплект); щит баскетбольный тренировочный, щит баскетбольный навесной, ворота, трансформируемые для гандбола и мини-футбола(комплект),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кольца баскетбольные,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ворота складные для флорбола и подвижных игр (комплект), табло игровое (электронное), мяч баскетбольный №7 массовый, мяч баскетбольный №7 для соревнований, мяч баскетбольный №5 массовый, мяч футбольный №4 массовый, мяч футбольный №5 массовый, мяч футбольный №5 для соревнований, насос для накачивания мячей с иглой, жилетки игровые, сетка для хранения мячей, конус игровой.</w:t>
      </w:r>
    </w:p>
    <w:p w14:paraId="453FDFA2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Гимнастика</w:t>
      </w:r>
    </w:p>
    <w:p w14:paraId="3E731E39" w14:textId="77777777" w:rsidR="0060507A" w:rsidRDefault="00786DAC" w:rsidP="00715990">
      <w:pPr>
        <w:widowControl w:val="0"/>
        <w:tabs>
          <w:tab w:val="left" w:pos="7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Стенка гимнастическая, скамейка гимнастическая, комплект матов гимнастических №2, модуль гимнастический многофункциональный, мостик гимнастический подкидной, бревно гимнастическое напольное, кронштейн навесной для канатов, канат для лазания 5м. (со страховочным устройством), перекладина гимнастическая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пристенная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коврик гимнастический, палка гимнастическая №3, обруч гимнастический №2, скакалка гимнастическая.</w:t>
      </w:r>
    </w:p>
    <w:p w14:paraId="615B3869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Легкая атлетика</w:t>
      </w:r>
    </w:p>
    <w:p w14:paraId="03900DD5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Стойки для прыжков в высоту (комплект), граната для метания</w:t>
      </w:r>
    </w:p>
    <w:p w14:paraId="486F5741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Ядро для толкания</w:t>
      </w:r>
    </w:p>
    <w:p w14:paraId="72733F43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Общефизическая подготовка</w:t>
      </w:r>
    </w:p>
    <w:p w14:paraId="4A4EE7B3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Перекладина навесная универсальная, брусья навесные, снаряд «доска наклонная», горка атлетическая, комплект гантелей обрезиненных 90 кг, эспандер универсальный, лестница координационная (12 ступеней), комплект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медболов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№3. </w:t>
      </w:r>
    </w:p>
    <w:p w14:paraId="501B8954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Самбо</w:t>
      </w:r>
    </w:p>
    <w:p w14:paraId="4B704A69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Ковер для самбо, набор поясов Самбо (красного и синего цвета)</w:t>
      </w:r>
    </w:p>
    <w:p w14:paraId="2DE37164" w14:textId="77777777" w:rsidR="0060507A" w:rsidRDefault="00786DAC" w:rsidP="0071599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Лыжный спорт</w:t>
      </w:r>
    </w:p>
    <w:p w14:paraId="0981DB9A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Стеллаж для хранения лыж</w:t>
      </w:r>
    </w:p>
    <w:p w14:paraId="55D2675B" w14:textId="77777777" w:rsidR="0060507A" w:rsidRDefault="00786DAC" w:rsidP="0071599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Плавание</w:t>
      </w:r>
    </w:p>
    <w:p w14:paraId="03D3E1AF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Доска для плавания, ласты</w:t>
      </w:r>
    </w:p>
    <w:p w14:paraId="72859EF5" w14:textId="77777777" w:rsidR="0060507A" w:rsidRDefault="00786DAC" w:rsidP="00715990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Подвижные игры</w:t>
      </w:r>
    </w:p>
    <w:p w14:paraId="0B30198A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Набор для подвижных игр в контейнере, сумка для подвижных игр</w:t>
      </w:r>
    </w:p>
    <w:p w14:paraId="4F507269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Оборудование для проведения соревнований</w:t>
      </w:r>
    </w:p>
    <w:p w14:paraId="5C421796" w14:textId="77777777" w:rsidR="0060507A" w:rsidRDefault="00786DAC" w:rsidP="00715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скамейка для степ-теста – пьедестал, весы напольные, сантиметр мерный, комплект для соревнований №1, аппаратура для музыкального сопровождения, персональный компьютер (ведение мониторингов и иных документов)</w:t>
      </w:r>
    </w:p>
    <w:p w14:paraId="6E8FAF7B" w14:textId="77777777" w:rsidR="0060507A" w:rsidRDefault="00786DAC" w:rsidP="00715990">
      <w:pPr>
        <w:widowControl w:val="0"/>
        <w:spacing w:after="0" w:line="240" w:lineRule="auto"/>
        <w:ind w:firstLine="78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Прочее</w:t>
      </w:r>
    </w:p>
    <w:p w14:paraId="194BE14B" w14:textId="77777777" w:rsidR="0060507A" w:rsidRDefault="00786DAC" w:rsidP="00715990">
      <w:pPr>
        <w:widowControl w:val="0"/>
        <w:tabs>
          <w:tab w:val="left" w:pos="81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Аптечка медицинская, сетка заградительная</w:t>
      </w:r>
    </w:p>
    <w:p w14:paraId="0F0ECB66" w14:textId="77777777" w:rsidR="0060507A" w:rsidRDefault="00786DAC" w:rsidP="007159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Открытые спортивные площадки:</w:t>
      </w:r>
    </w:p>
    <w:p w14:paraId="459DB0AA" w14:textId="2B39F2C8" w:rsidR="0060507A" w:rsidRDefault="00786DAC" w:rsidP="00715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стойки для прыжков в высоту, перекладина для прыжков в высоту, зона приземления для прыжков в высоту, решетка для места приземления, указатель расстояний для тройного прыжка, брусок отталкивания для прыжков в длину и тройного прыжка, турник уличный, брусья уличные,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рукоход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уличный, полоса препятствий, ворота футбольные, сетки для футбольных ворот, мячи футбольные, сетка для переноса мячей, колодки стартовые, барьеры для бега, стартовые флажки или стартовый пистолет, флажки красные и белые, палочки эстафетные, круг для метания ядра, указатели дальности метания на 25, 30, 35, 40, 45, 50, 55 м, нагрудные номера, тумбы «Старт—Финиш», «Поворот», рулетка металлическая, мерный шнур, секундомеры.</w:t>
      </w:r>
    </w:p>
    <w:p w14:paraId="4D8F54D4" w14:textId="77777777" w:rsidR="0060507A" w:rsidRDefault="0060507A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B63883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7FA2B7DA" w14:textId="77777777" w:rsidR="0060507A" w:rsidRDefault="0060507A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74243A" w14:textId="77777777" w:rsidR="0060507A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_Hlk120782426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1BE85A39" w14:textId="77777777" w:rsidR="00715990" w:rsidRDefault="00786DAC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bookmarkStart w:id="18" w:name="_Hlk120781305"/>
      <w:bookmarkStart w:id="19" w:name="_Hlk120780419"/>
      <w:bookmarkStart w:id="20" w:name="_Hlk120781324"/>
      <w:bookmarkStart w:id="21" w:name="_Hlk12071657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печатные издания по реализации общеобразовательной</w:t>
      </w:r>
      <w:bookmarkEnd w:id="1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</w:t>
      </w:r>
      <w:bookmarkEnd w:id="1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методических рекомендациях по организации обучения</w:t>
      </w:r>
      <w:bookmarkEnd w:id="17"/>
      <w:bookmarkEnd w:id="2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2" w:name="_Hlk96009976"/>
    </w:p>
    <w:p w14:paraId="32CBEDA7" w14:textId="2F4F77D8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B55736" w14:textId="45DF7FDE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394BE7" w14:textId="7321B81A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A0BFD1" w14:textId="04EBB73B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E1011D" w14:textId="0FF49599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1BBCD0" w14:textId="0427542E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D5094D" w14:textId="4ED2CFB3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76E245" w14:textId="53D3152E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E074AE" w14:textId="34E9116D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4E50BF" w14:textId="137C9A8A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414A05" w14:textId="19C169E6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086C5B" w14:textId="77777777" w:rsidR="00715990" w:rsidRDefault="00715990" w:rsidP="007159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C8F4AA" w14:textId="1B83CE81" w:rsidR="00715990" w:rsidRPr="00715990" w:rsidRDefault="00715990" w:rsidP="00715990">
      <w:pPr>
        <w:pStyle w:val="1"/>
        <w:spacing w:line="276" w:lineRule="auto"/>
        <w:rPr>
          <w:rFonts w:eastAsia="Times New Roman" w:cs="Times New Roman"/>
          <w:color w:val="000000"/>
          <w:sz w:val="24"/>
          <w:szCs w:val="24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</w:pPr>
      <w:r w:rsidRPr="00715990">
        <w:rPr>
          <w:rFonts w:eastAsia="Times New Roman" w:cs="Times New Roman"/>
          <w:color w:val="000000"/>
          <w:sz w:val="24"/>
          <w:szCs w:val="24"/>
          <w:lang w:eastAsia="ru-RU"/>
          <w14:textFill>
            <w14:solidFill>
              <w14:srgbClr w14:val="000000">
                <w14:lumMod w14:val="85000"/>
                <w14:lumOff w14:val="15000"/>
              </w14:srgbClr>
            </w14:solidFill>
          </w14:textFill>
        </w:rPr>
        <w:lastRenderedPageBreak/>
        <w:t>4. Контроль и оценка результатов освоения общеобразовательной дисциплины</w:t>
      </w:r>
    </w:p>
    <w:p w14:paraId="415EEFBB" w14:textId="77777777" w:rsidR="00715990" w:rsidRPr="00715990" w:rsidRDefault="00715990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21FA7D5" w14:textId="77777777" w:rsidR="00715990" w:rsidRPr="00715990" w:rsidRDefault="0071599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990">
        <w:rPr>
          <w:rFonts w:ascii="Times New Roman" w:hAnsi="Times New Roman" w:cs="Times New Roman"/>
          <w:b/>
          <w:sz w:val="24"/>
          <w:szCs w:val="24"/>
        </w:rPr>
        <w:t>Контроль</w:t>
      </w:r>
      <w:r w:rsidRPr="00715990">
        <w:rPr>
          <w:rFonts w:ascii="Times New Roman" w:hAnsi="Times New Roman" w:cs="Times New Roman"/>
          <w:sz w:val="24"/>
          <w:szCs w:val="24"/>
        </w:rPr>
        <w:t xml:space="preserve"> </w:t>
      </w:r>
      <w:r w:rsidRPr="00715990">
        <w:rPr>
          <w:rFonts w:ascii="Times New Roman" w:hAnsi="Times New Roman" w:cs="Times New Roman"/>
          <w:b/>
          <w:sz w:val="24"/>
          <w:szCs w:val="24"/>
        </w:rPr>
        <w:t>и оценка</w:t>
      </w:r>
      <w:r w:rsidRPr="00715990">
        <w:rPr>
          <w:rFonts w:ascii="Times New Roman" w:hAnsi="Times New Roman" w:cs="Times New Roman"/>
          <w:sz w:val="24"/>
          <w:szCs w:val="24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43767A7C" w14:textId="77777777" w:rsidR="00715990" w:rsidRPr="00715990" w:rsidRDefault="00715990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9"/>
        <w:gridCol w:w="2615"/>
        <w:gridCol w:w="3627"/>
      </w:tblGrid>
      <w:tr w:rsidR="00715990" w:rsidRPr="00715990" w14:paraId="4A3FB5F8" w14:textId="77777777">
        <w:trPr>
          <w:trHeight w:val="675"/>
          <w:jc w:val="center"/>
        </w:trPr>
        <w:tc>
          <w:tcPr>
            <w:tcW w:w="1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5B44D" w14:textId="77777777" w:rsidR="00715990" w:rsidRPr="00715990" w:rsidRDefault="0071599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hAnsi="Times New Roman" w:cs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3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ABDE" w14:textId="77777777" w:rsidR="00715990" w:rsidRPr="00715990" w:rsidRDefault="0071599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187A" w14:textId="77777777" w:rsidR="00715990" w:rsidRPr="00715990" w:rsidRDefault="0071599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мероприятия</w:t>
            </w:r>
          </w:p>
        </w:tc>
      </w:tr>
      <w:tr w:rsidR="00715990" w:rsidRPr="00715990" w14:paraId="027C19A3" w14:textId="77777777">
        <w:trPr>
          <w:trHeight w:val="1624"/>
          <w:jc w:val="center"/>
        </w:trPr>
        <w:tc>
          <w:tcPr>
            <w:tcW w:w="1739" w:type="pct"/>
          </w:tcPr>
          <w:p w14:paraId="0934C709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01. </w:t>
            </w:r>
            <w:r w:rsidRPr="00715990">
              <w:rPr>
                <w:rFonts w:ascii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366" w:type="pct"/>
          </w:tcPr>
          <w:p w14:paraId="48C452E0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 1, Темы 1.1, 1.2, 1.3, 1.4, 1.5 П-о/с, 1.6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  <w:p w14:paraId="2EAC3477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2.1 - 2.5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2.6, 2.7, 2.8, 2.9, 2.10</w:t>
            </w:r>
          </w:p>
        </w:tc>
        <w:tc>
          <w:tcPr>
            <w:tcW w:w="1895" w:type="pct"/>
            <w:vMerge w:val="restart"/>
          </w:tcPr>
          <w:p w14:paraId="1F6591F3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составление словаря терминов, либо кроссворда</w:t>
            </w:r>
          </w:p>
          <w:p w14:paraId="169CCD27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защита презентации/доклада-презентации</w:t>
            </w:r>
          </w:p>
          <w:p w14:paraId="18771BA6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выполнение самостоятельной работы</w:t>
            </w:r>
          </w:p>
          <w:p w14:paraId="2C6C77E9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составление комплекса физических упражнений для самостоятельных занятий с учетом индивидуальных особенностей,</w:t>
            </w:r>
          </w:p>
          <w:p w14:paraId="5840FFDB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профессиограммы</w:t>
            </w:r>
            <w:proofErr w:type="spellEnd"/>
          </w:p>
          <w:p w14:paraId="50A46912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заполнение дневника самоконтроля</w:t>
            </w:r>
          </w:p>
          <w:p w14:paraId="4E5FC2B0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защита реферата</w:t>
            </w:r>
          </w:p>
          <w:p w14:paraId="4ABCAA09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составление кроссворда</w:t>
            </w:r>
          </w:p>
          <w:p w14:paraId="42D3FBC7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фронтальный опрос</w:t>
            </w:r>
          </w:p>
          <w:p w14:paraId="596ED955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контрольное тестирование</w:t>
            </w:r>
          </w:p>
          <w:p w14:paraId="0C947C21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составление комплекса упражнений</w:t>
            </w:r>
          </w:p>
          <w:p w14:paraId="376AC732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оценивание практической работы</w:t>
            </w:r>
          </w:p>
          <w:p w14:paraId="16688E67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тестирование</w:t>
            </w:r>
          </w:p>
          <w:p w14:paraId="442BB29A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(контрольная работа по теории)</w:t>
            </w:r>
          </w:p>
          <w:p w14:paraId="5B6F85BA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демонстрация комплекса ОРУ,</w:t>
            </w:r>
          </w:p>
          <w:p w14:paraId="606A0ADB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сдача контрольных нормативов</w:t>
            </w:r>
          </w:p>
          <w:p w14:paraId="5F2F6F0A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сдача контрольных нормативов (контрольное упражнение)</w:t>
            </w:r>
          </w:p>
          <w:p w14:paraId="39C3B9A9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</w:rPr>
              <w:t>сдача нормативов ГТО</w:t>
            </w:r>
          </w:p>
          <w:p w14:paraId="24B658DF" w14:textId="77777777" w:rsidR="00715990" w:rsidRPr="00715990" w:rsidRDefault="00715990">
            <w:pPr>
              <w:pStyle w:val="aff2"/>
              <w:numPr>
                <w:ilvl w:val="0"/>
                <w:numId w:val="4"/>
              </w:numPr>
              <w:tabs>
                <w:tab w:val="left" w:pos="293"/>
              </w:tabs>
              <w:spacing w:after="0" w:line="276" w:lineRule="auto"/>
              <w:ind w:left="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выполнение упражнений на дифференцированном зачете</w:t>
            </w:r>
          </w:p>
        </w:tc>
      </w:tr>
      <w:tr w:rsidR="00715990" w:rsidRPr="00715990" w14:paraId="6FEE893B" w14:textId="77777777">
        <w:trPr>
          <w:trHeight w:val="2625"/>
          <w:jc w:val="center"/>
        </w:trPr>
        <w:tc>
          <w:tcPr>
            <w:tcW w:w="1739" w:type="pct"/>
          </w:tcPr>
          <w:p w14:paraId="6DF045A6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1366" w:type="pct"/>
          </w:tcPr>
          <w:p w14:paraId="35ACDD6E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 1, Темы 1.1, 1.2, 1.3, 1.4, 1.5 П-о/с, 1.6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  <w:p w14:paraId="43B79390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2.1 - 2.5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2.6, 2.7, 2.8, 2.9, 2.10</w:t>
            </w:r>
          </w:p>
        </w:tc>
        <w:tc>
          <w:tcPr>
            <w:tcW w:w="1895" w:type="pct"/>
            <w:vMerge/>
          </w:tcPr>
          <w:p w14:paraId="74A4C38A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990" w:rsidRPr="00715990" w14:paraId="5C3F4C54" w14:textId="77777777">
        <w:trPr>
          <w:trHeight w:val="2625"/>
          <w:jc w:val="center"/>
        </w:trPr>
        <w:tc>
          <w:tcPr>
            <w:tcW w:w="1739" w:type="pct"/>
          </w:tcPr>
          <w:p w14:paraId="2D137F44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366" w:type="pct"/>
          </w:tcPr>
          <w:p w14:paraId="60061DA8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 1, Темы 1.1, 1.2, 1.3, 1.4, 1.5 П-о/с, 1.6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  <w:p w14:paraId="65AC9A95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2, Темы 2.1 - 2.5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П-о/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  <w:r w:rsidRPr="0071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2.6, 2.7, 2.8, 2.9, 2.10</w:t>
            </w:r>
          </w:p>
        </w:tc>
        <w:tc>
          <w:tcPr>
            <w:tcW w:w="1895" w:type="pct"/>
            <w:vMerge/>
          </w:tcPr>
          <w:p w14:paraId="29B33D31" w14:textId="77777777" w:rsidR="00715990" w:rsidRPr="00715990" w:rsidRDefault="00715990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16B697F" w14:textId="552AA81A" w:rsidR="0060507A" w:rsidRPr="00715990" w:rsidRDefault="0060507A" w:rsidP="007159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0507A" w:rsidRPr="00715990">
          <w:footerReference w:type="defaul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bookmarkEnd w:id="22"/>
    <w:p w14:paraId="79B370B2" w14:textId="77777777" w:rsidR="0060507A" w:rsidRPr="00715990" w:rsidRDefault="0060507A" w:rsidP="00715990">
      <w:pPr>
        <w:pStyle w:val="1"/>
        <w:spacing w:line="276" w:lineRule="auto"/>
        <w:jc w:val="left"/>
        <w:rPr>
          <w:rFonts w:eastAsia="Times New Roman" w:cs="Times New Roman"/>
          <w:bCs/>
          <w:sz w:val="24"/>
          <w:szCs w:val="24"/>
          <w:lang w:eastAsia="ru-RU"/>
        </w:rPr>
      </w:pPr>
    </w:p>
    <w:sectPr w:rsidR="0060507A" w:rsidRPr="007159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73DCD" w14:textId="77777777" w:rsidR="00696C3F" w:rsidRDefault="00696C3F">
      <w:pPr>
        <w:spacing w:line="240" w:lineRule="auto"/>
      </w:pPr>
      <w:r>
        <w:separator/>
      </w:r>
    </w:p>
  </w:endnote>
  <w:endnote w:type="continuationSeparator" w:id="0">
    <w:p w14:paraId="56AC582C" w14:textId="77777777" w:rsidR="00696C3F" w:rsidRDefault="00696C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Cambria"/>
    <w:charset w:val="00"/>
    <w:family w:val="roman"/>
    <w:pitch w:val="default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6902767"/>
      <w:docPartObj>
        <w:docPartGallery w:val="AutoText"/>
      </w:docPartObj>
    </w:sdtPr>
    <w:sdtEndPr/>
    <w:sdtContent>
      <w:p w14:paraId="41D5BEFD" w14:textId="77777777" w:rsidR="0060507A" w:rsidRDefault="00786DA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00CB4C5" w14:textId="77777777" w:rsidR="0060507A" w:rsidRDefault="0060507A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DE33D" w14:textId="77777777" w:rsidR="0060507A" w:rsidRDefault="0060507A">
    <w:pPr>
      <w:pStyle w:val="af2"/>
      <w:jc w:val="right"/>
    </w:pPr>
  </w:p>
  <w:p w14:paraId="41D37393" w14:textId="77777777" w:rsidR="0060507A" w:rsidRDefault="0060507A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28DF4" w14:textId="77777777" w:rsidR="0060507A" w:rsidRDefault="0060507A">
    <w:pPr>
      <w:pStyle w:val="af2"/>
      <w:jc w:val="right"/>
    </w:pPr>
  </w:p>
  <w:p w14:paraId="030C90C0" w14:textId="77777777" w:rsidR="0060507A" w:rsidRDefault="0060507A">
    <w:pPr>
      <w:pStyle w:val="af2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4EC9" w14:textId="77777777" w:rsidR="0060507A" w:rsidRDefault="0060507A">
    <w:pPr>
      <w:pStyle w:val="af2"/>
      <w:jc w:val="right"/>
    </w:pPr>
  </w:p>
  <w:p w14:paraId="0EFF4951" w14:textId="77777777" w:rsidR="0060507A" w:rsidRDefault="0060507A">
    <w:pPr>
      <w:pStyle w:val="af2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5176387"/>
      <w:docPartObj>
        <w:docPartGallery w:val="AutoText"/>
      </w:docPartObj>
    </w:sdtPr>
    <w:sdtEndPr/>
    <w:sdtContent>
      <w:p w14:paraId="5B4B47B3" w14:textId="77777777" w:rsidR="0060507A" w:rsidRDefault="00786DA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24</w:t>
        </w:r>
        <w:r>
          <w:fldChar w:fldCharType="end"/>
        </w:r>
      </w:p>
    </w:sdtContent>
  </w:sdt>
  <w:p w14:paraId="720A76F7" w14:textId="77777777" w:rsidR="0060507A" w:rsidRDefault="0060507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E8732" w14:textId="77777777" w:rsidR="00696C3F" w:rsidRDefault="00696C3F">
      <w:pPr>
        <w:spacing w:after="0"/>
      </w:pPr>
      <w:r>
        <w:separator/>
      </w:r>
    </w:p>
  </w:footnote>
  <w:footnote w:type="continuationSeparator" w:id="0">
    <w:p w14:paraId="5B018577" w14:textId="77777777" w:rsidR="00696C3F" w:rsidRDefault="00696C3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D3194"/>
    <w:multiLevelType w:val="multilevel"/>
    <w:tmpl w:val="392D3194"/>
    <w:lvl w:ilvl="0">
      <w:start w:val="1"/>
      <w:numFmt w:val="decimal"/>
      <w:lvlText w:val="%1."/>
      <w:lvlJc w:val="left"/>
      <w:pPr>
        <w:ind w:left="418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457B8"/>
    <w:multiLevelType w:val="multilevel"/>
    <w:tmpl w:val="455457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92553"/>
    <w:multiLevelType w:val="hybridMultilevel"/>
    <w:tmpl w:val="2C02B6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D0F9C"/>
    <w:multiLevelType w:val="multilevel"/>
    <w:tmpl w:val="4CCD0F9C"/>
    <w:lvl w:ilvl="0">
      <w:start w:val="1"/>
      <w:numFmt w:val="decimal"/>
      <w:lvlText w:val="%1."/>
      <w:lvlJc w:val="left"/>
      <w:pPr>
        <w:ind w:left="418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10050E"/>
    <w:multiLevelType w:val="multilevel"/>
    <w:tmpl w:val="7A100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1E3"/>
    <w:rsid w:val="00006374"/>
    <w:rsid w:val="0001167A"/>
    <w:rsid w:val="000120DA"/>
    <w:rsid w:val="000149E4"/>
    <w:rsid w:val="0001736E"/>
    <w:rsid w:val="00032F9F"/>
    <w:rsid w:val="0003388E"/>
    <w:rsid w:val="00035243"/>
    <w:rsid w:val="00037BE5"/>
    <w:rsid w:val="0004054A"/>
    <w:rsid w:val="00045304"/>
    <w:rsid w:val="00051099"/>
    <w:rsid w:val="00064F86"/>
    <w:rsid w:val="00065D3D"/>
    <w:rsid w:val="00074466"/>
    <w:rsid w:val="00076194"/>
    <w:rsid w:val="0008501B"/>
    <w:rsid w:val="000871FA"/>
    <w:rsid w:val="000940FD"/>
    <w:rsid w:val="00095CF3"/>
    <w:rsid w:val="00096DF8"/>
    <w:rsid w:val="000A6A52"/>
    <w:rsid w:val="000B4F75"/>
    <w:rsid w:val="000B5C6E"/>
    <w:rsid w:val="000C2666"/>
    <w:rsid w:val="000C5704"/>
    <w:rsid w:val="000D3692"/>
    <w:rsid w:val="000D6514"/>
    <w:rsid w:val="000F1632"/>
    <w:rsid w:val="000F2367"/>
    <w:rsid w:val="000F7E1E"/>
    <w:rsid w:val="0010257F"/>
    <w:rsid w:val="00102DD4"/>
    <w:rsid w:val="00106B44"/>
    <w:rsid w:val="00111648"/>
    <w:rsid w:val="0012122B"/>
    <w:rsid w:val="0012385E"/>
    <w:rsid w:val="0013294E"/>
    <w:rsid w:val="00133D48"/>
    <w:rsid w:val="001370F9"/>
    <w:rsid w:val="00137365"/>
    <w:rsid w:val="00137813"/>
    <w:rsid w:val="001400BA"/>
    <w:rsid w:val="001560E3"/>
    <w:rsid w:val="00167294"/>
    <w:rsid w:val="00172544"/>
    <w:rsid w:val="0017501A"/>
    <w:rsid w:val="00180649"/>
    <w:rsid w:val="0018359B"/>
    <w:rsid w:val="001848AB"/>
    <w:rsid w:val="00194188"/>
    <w:rsid w:val="00195E70"/>
    <w:rsid w:val="00197279"/>
    <w:rsid w:val="001A346C"/>
    <w:rsid w:val="001A5E75"/>
    <w:rsid w:val="001B6F6A"/>
    <w:rsid w:val="001C2ABA"/>
    <w:rsid w:val="001C531E"/>
    <w:rsid w:val="001D2523"/>
    <w:rsid w:val="001D37AC"/>
    <w:rsid w:val="001D5457"/>
    <w:rsid w:val="001E3305"/>
    <w:rsid w:val="001E3315"/>
    <w:rsid w:val="001E4321"/>
    <w:rsid w:val="0020017E"/>
    <w:rsid w:val="00205107"/>
    <w:rsid w:val="00207E7F"/>
    <w:rsid w:val="00210226"/>
    <w:rsid w:val="002144A1"/>
    <w:rsid w:val="00215277"/>
    <w:rsid w:val="00215496"/>
    <w:rsid w:val="00217615"/>
    <w:rsid w:val="002179DC"/>
    <w:rsid w:val="002205D7"/>
    <w:rsid w:val="0022073E"/>
    <w:rsid w:val="0022074E"/>
    <w:rsid w:val="00220999"/>
    <w:rsid w:val="00221747"/>
    <w:rsid w:val="00226C41"/>
    <w:rsid w:val="00233B11"/>
    <w:rsid w:val="00236A83"/>
    <w:rsid w:val="002406A3"/>
    <w:rsid w:val="00246672"/>
    <w:rsid w:val="00255442"/>
    <w:rsid w:val="00261548"/>
    <w:rsid w:val="00273CE0"/>
    <w:rsid w:val="002749E7"/>
    <w:rsid w:val="0028055B"/>
    <w:rsid w:val="0028175A"/>
    <w:rsid w:val="0028195B"/>
    <w:rsid w:val="002829B4"/>
    <w:rsid w:val="00285FB4"/>
    <w:rsid w:val="002870EF"/>
    <w:rsid w:val="002921E3"/>
    <w:rsid w:val="00293A3A"/>
    <w:rsid w:val="00293F7B"/>
    <w:rsid w:val="002A1702"/>
    <w:rsid w:val="002A1E27"/>
    <w:rsid w:val="002A59A9"/>
    <w:rsid w:val="002A60FB"/>
    <w:rsid w:val="002B5AD8"/>
    <w:rsid w:val="002B62D1"/>
    <w:rsid w:val="002B665B"/>
    <w:rsid w:val="002B68FF"/>
    <w:rsid w:val="002C3F8B"/>
    <w:rsid w:val="002C4EFD"/>
    <w:rsid w:val="002C691B"/>
    <w:rsid w:val="002D5F9B"/>
    <w:rsid w:val="002E0EB2"/>
    <w:rsid w:val="002E1FD6"/>
    <w:rsid w:val="002E7EBA"/>
    <w:rsid w:val="003034AE"/>
    <w:rsid w:val="00306461"/>
    <w:rsid w:val="0031699C"/>
    <w:rsid w:val="003213FF"/>
    <w:rsid w:val="0033200C"/>
    <w:rsid w:val="0033625C"/>
    <w:rsid w:val="00337B03"/>
    <w:rsid w:val="0034099F"/>
    <w:rsid w:val="003432CF"/>
    <w:rsid w:val="00361A6F"/>
    <w:rsid w:val="00371926"/>
    <w:rsid w:val="00374CB6"/>
    <w:rsid w:val="003760D2"/>
    <w:rsid w:val="0038075E"/>
    <w:rsid w:val="003829B7"/>
    <w:rsid w:val="0039106A"/>
    <w:rsid w:val="00393724"/>
    <w:rsid w:val="003A2315"/>
    <w:rsid w:val="003A364E"/>
    <w:rsid w:val="003A7898"/>
    <w:rsid w:val="003B0642"/>
    <w:rsid w:val="003B0E74"/>
    <w:rsid w:val="003B10F6"/>
    <w:rsid w:val="003B69E6"/>
    <w:rsid w:val="003B77AB"/>
    <w:rsid w:val="003C2DF0"/>
    <w:rsid w:val="003C5159"/>
    <w:rsid w:val="003C6531"/>
    <w:rsid w:val="003D260D"/>
    <w:rsid w:val="003D4201"/>
    <w:rsid w:val="003D7AF5"/>
    <w:rsid w:val="003E1D82"/>
    <w:rsid w:val="003F699D"/>
    <w:rsid w:val="00406C3F"/>
    <w:rsid w:val="004110C2"/>
    <w:rsid w:val="00424B53"/>
    <w:rsid w:val="00425026"/>
    <w:rsid w:val="0042725E"/>
    <w:rsid w:val="00427769"/>
    <w:rsid w:val="00434B36"/>
    <w:rsid w:val="00436BF3"/>
    <w:rsid w:val="00447B40"/>
    <w:rsid w:val="0045731E"/>
    <w:rsid w:val="00472DB8"/>
    <w:rsid w:val="00473345"/>
    <w:rsid w:val="0047730D"/>
    <w:rsid w:val="004813EE"/>
    <w:rsid w:val="00482A67"/>
    <w:rsid w:val="00484457"/>
    <w:rsid w:val="00490D3A"/>
    <w:rsid w:val="00492265"/>
    <w:rsid w:val="00494673"/>
    <w:rsid w:val="0049647E"/>
    <w:rsid w:val="004A51AE"/>
    <w:rsid w:val="004A635F"/>
    <w:rsid w:val="004C045E"/>
    <w:rsid w:val="004C6ABE"/>
    <w:rsid w:val="004D0F29"/>
    <w:rsid w:val="004D2BA4"/>
    <w:rsid w:val="004D6884"/>
    <w:rsid w:val="004D688F"/>
    <w:rsid w:val="004F381B"/>
    <w:rsid w:val="004F3872"/>
    <w:rsid w:val="00502226"/>
    <w:rsid w:val="005036DE"/>
    <w:rsid w:val="00507A6D"/>
    <w:rsid w:val="00514F4E"/>
    <w:rsid w:val="00515445"/>
    <w:rsid w:val="0052365F"/>
    <w:rsid w:val="005252D5"/>
    <w:rsid w:val="00535C76"/>
    <w:rsid w:val="00545073"/>
    <w:rsid w:val="00550599"/>
    <w:rsid w:val="00551C16"/>
    <w:rsid w:val="00555853"/>
    <w:rsid w:val="005575F2"/>
    <w:rsid w:val="005608C6"/>
    <w:rsid w:val="00562190"/>
    <w:rsid w:val="005623C5"/>
    <w:rsid w:val="00562F39"/>
    <w:rsid w:val="005630F0"/>
    <w:rsid w:val="0056385C"/>
    <w:rsid w:val="00570E62"/>
    <w:rsid w:val="0057288D"/>
    <w:rsid w:val="00573F7A"/>
    <w:rsid w:val="005756A4"/>
    <w:rsid w:val="005863F0"/>
    <w:rsid w:val="005A0CF5"/>
    <w:rsid w:val="005A2EB6"/>
    <w:rsid w:val="005A30DA"/>
    <w:rsid w:val="005A5E4C"/>
    <w:rsid w:val="005A6A8D"/>
    <w:rsid w:val="005B0117"/>
    <w:rsid w:val="005C02FB"/>
    <w:rsid w:val="005C3423"/>
    <w:rsid w:val="005D5A56"/>
    <w:rsid w:val="005D6DD3"/>
    <w:rsid w:val="005D79E1"/>
    <w:rsid w:val="005E0243"/>
    <w:rsid w:val="005E2570"/>
    <w:rsid w:val="005E3599"/>
    <w:rsid w:val="005E4EB7"/>
    <w:rsid w:val="005E58CA"/>
    <w:rsid w:val="005E5963"/>
    <w:rsid w:val="005E7C5C"/>
    <w:rsid w:val="005E7E46"/>
    <w:rsid w:val="005F0495"/>
    <w:rsid w:val="005F356C"/>
    <w:rsid w:val="005F3A96"/>
    <w:rsid w:val="005F46B6"/>
    <w:rsid w:val="005F61E2"/>
    <w:rsid w:val="00601018"/>
    <w:rsid w:val="0060507A"/>
    <w:rsid w:val="006051AC"/>
    <w:rsid w:val="00611A00"/>
    <w:rsid w:val="0061305F"/>
    <w:rsid w:val="00613106"/>
    <w:rsid w:val="00617D46"/>
    <w:rsid w:val="006262C9"/>
    <w:rsid w:val="00626BAB"/>
    <w:rsid w:val="00633AD7"/>
    <w:rsid w:val="00637892"/>
    <w:rsid w:val="006428E9"/>
    <w:rsid w:val="00644556"/>
    <w:rsid w:val="00647FB1"/>
    <w:rsid w:val="00654E18"/>
    <w:rsid w:val="006621EB"/>
    <w:rsid w:val="006637FF"/>
    <w:rsid w:val="006718DD"/>
    <w:rsid w:val="00674593"/>
    <w:rsid w:val="00675C08"/>
    <w:rsid w:val="0067680A"/>
    <w:rsid w:val="00681295"/>
    <w:rsid w:val="00681DB5"/>
    <w:rsid w:val="00683917"/>
    <w:rsid w:val="00687801"/>
    <w:rsid w:val="00694D88"/>
    <w:rsid w:val="00696C3F"/>
    <w:rsid w:val="00696F73"/>
    <w:rsid w:val="006A07D1"/>
    <w:rsid w:val="006A33B9"/>
    <w:rsid w:val="006A6E2E"/>
    <w:rsid w:val="006B0087"/>
    <w:rsid w:val="006B311C"/>
    <w:rsid w:val="006B4B1C"/>
    <w:rsid w:val="006C2EB5"/>
    <w:rsid w:val="006C537B"/>
    <w:rsid w:val="006D3D98"/>
    <w:rsid w:val="006D41AE"/>
    <w:rsid w:val="006E0806"/>
    <w:rsid w:val="006E0DFB"/>
    <w:rsid w:val="006E1EFE"/>
    <w:rsid w:val="006E4A3B"/>
    <w:rsid w:val="006F6548"/>
    <w:rsid w:val="007035BA"/>
    <w:rsid w:val="00704013"/>
    <w:rsid w:val="00704722"/>
    <w:rsid w:val="007072A5"/>
    <w:rsid w:val="007072AB"/>
    <w:rsid w:val="0071255C"/>
    <w:rsid w:val="00715990"/>
    <w:rsid w:val="00720D77"/>
    <w:rsid w:val="007211DF"/>
    <w:rsid w:val="0072360A"/>
    <w:rsid w:val="0072395D"/>
    <w:rsid w:val="0072454C"/>
    <w:rsid w:val="00735D94"/>
    <w:rsid w:val="00743FEE"/>
    <w:rsid w:val="00745945"/>
    <w:rsid w:val="00750C5D"/>
    <w:rsid w:val="0075628A"/>
    <w:rsid w:val="00757D55"/>
    <w:rsid w:val="0076232F"/>
    <w:rsid w:val="007627C4"/>
    <w:rsid w:val="007655CB"/>
    <w:rsid w:val="007661DB"/>
    <w:rsid w:val="00772634"/>
    <w:rsid w:val="00772C1F"/>
    <w:rsid w:val="007731DC"/>
    <w:rsid w:val="00776462"/>
    <w:rsid w:val="00784497"/>
    <w:rsid w:val="00786DAC"/>
    <w:rsid w:val="00790489"/>
    <w:rsid w:val="007911CB"/>
    <w:rsid w:val="007A0B0F"/>
    <w:rsid w:val="007A2D64"/>
    <w:rsid w:val="007B2082"/>
    <w:rsid w:val="007B4533"/>
    <w:rsid w:val="007B4847"/>
    <w:rsid w:val="007B564F"/>
    <w:rsid w:val="007B7A19"/>
    <w:rsid w:val="007C7EFC"/>
    <w:rsid w:val="007D0803"/>
    <w:rsid w:val="007D187F"/>
    <w:rsid w:val="007D238A"/>
    <w:rsid w:val="007D6798"/>
    <w:rsid w:val="007D74C4"/>
    <w:rsid w:val="007E0FD0"/>
    <w:rsid w:val="007E435C"/>
    <w:rsid w:val="007F0ED7"/>
    <w:rsid w:val="007F1F36"/>
    <w:rsid w:val="007F7106"/>
    <w:rsid w:val="007F7F3C"/>
    <w:rsid w:val="00801A57"/>
    <w:rsid w:val="00805477"/>
    <w:rsid w:val="008063AD"/>
    <w:rsid w:val="008154D0"/>
    <w:rsid w:val="0081577D"/>
    <w:rsid w:val="008313BB"/>
    <w:rsid w:val="008323B1"/>
    <w:rsid w:val="008340FA"/>
    <w:rsid w:val="00836FDD"/>
    <w:rsid w:val="00846503"/>
    <w:rsid w:val="0084665F"/>
    <w:rsid w:val="00850D0E"/>
    <w:rsid w:val="00854C9E"/>
    <w:rsid w:val="008632BE"/>
    <w:rsid w:val="0086404E"/>
    <w:rsid w:val="00864772"/>
    <w:rsid w:val="008715EE"/>
    <w:rsid w:val="00872110"/>
    <w:rsid w:val="008749DE"/>
    <w:rsid w:val="00877E18"/>
    <w:rsid w:val="00882C6D"/>
    <w:rsid w:val="008837A9"/>
    <w:rsid w:val="0088411F"/>
    <w:rsid w:val="0089304D"/>
    <w:rsid w:val="00894A01"/>
    <w:rsid w:val="00895D2B"/>
    <w:rsid w:val="008B2941"/>
    <w:rsid w:val="008C6C5C"/>
    <w:rsid w:val="008D6902"/>
    <w:rsid w:val="008D6D9C"/>
    <w:rsid w:val="008E4553"/>
    <w:rsid w:val="008E7464"/>
    <w:rsid w:val="008F5268"/>
    <w:rsid w:val="009028D4"/>
    <w:rsid w:val="00904EF9"/>
    <w:rsid w:val="009071B4"/>
    <w:rsid w:val="00907B34"/>
    <w:rsid w:val="0091044B"/>
    <w:rsid w:val="009105F6"/>
    <w:rsid w:val="00911671"/>
    <w:rsid w:val="009158CE"/>
    <w:rsid w:val="00922877"/>
    <w:rsid w:val="00922DCF"/>
    <w:rsid w:val="00925723"/>
    <w:rsid w:val="00926F7B"/>
    <w:rsid w:val="00930199"/>
    <w:rsid w:val="00931ADD"/>
    <w:rsid w:val="00934E56"/>
    <w:rsid w:val="00956B05"/>
    <w:rsid w:val="00960CAC"/>
    <w:rsid w:val="0096279B"/>
    <w:rsid w:val="0096309C"/>
    <w:rsid w:val="00967744"/>
    <w:rsid w:val="00967919"/>
    <w:rsid w:val="00970CD7"/>
    <w:rsid w:val="009716B9"/>
    <w:rsid w:val="00981277"/>
    <w:rsid w:val="00981A9C"/>
    <w:rsid w:val="00985C9D"/>
    <w:rsid w:val="0098636B"/>
    <w:rsid w:val="00994700"/>
    <w:rsid w:val="009A6B1D"/>
    <w:rsid w:val="009B48E0"/>
    <w:rsid w:val="009B68A0"/>
    <w:rsid w:val="009C30F0"/>
    <w:rsid w:val="009C3CAB"/>
    <w:rsid w:val="009C5E36"/>
    <w:rsid w:val="009C6758"/>
    <w:rsid w:val="009C677E"/>
    <w:rsid w:val="009C6B29"/>
    <w:rsid w:val="009D147A"/>
    <w:rsid w:val="009D15C7"/>
    <w:rsid w:val="009D32E0"/>
    <w:rsid w:val="009E12C3"/>
    <w:rsid w:val="009E21E8"/>
    <w:rsid w:val="009E32AF"/>
    <w:rsid w:val="009E6B6A"/>
    <w:rsid w:val="009F1AC6"/>
    <w:rsid w:val="009F22C0"/>
    <w:rsid w:val="009F6746"/>
    <w:rsid w:val="009F6D1E"/>
    <w:rsid w:val="00A05686"/>
    <w:rsid w:val="00A15BDA"/>
    <w:rsid w:val="00A1660C"/>
    <w:rsid w:val="00A2179D"/>
    <w:rsid w:val="00A31C76"/>
    <w:rsid w:val="00A37E0D"/>
    <w:rsid w:val="00A42BBC"/>
    <w:rsid w:val="00A45159"/>
    <w:rsid w:val="00A475D3"/>
    <w:rsid w:val="00A51B14"/>
    <w:rsid w:val="00A52056"/>
    <w:rsid w:val="00A54DE6"/>
    <w:rsid w:val="00A757A6"/>
    <w:rsid w:val="00A77A92"/>
    <w:rsid w:val="00A81AAB"/>
    <w:rsid w:val="00A832FF"/>
    <w:rsid w:val="00A866CB"/>
    <w:rsid w:val="00A87E50"/>
    <w:rsid w:val="00A900E7"/>
    <w:rsid w:val="00A91874"/>
    <w:rsid w:val="00A91C10"/>
    <w:rsid w:val="00A938A8"/>
    <w:rsid w:val="00A95AEA"/>
    <w:rsid w:val="00A95F36"/>
    <w:rsid w:val="00A961BC"/>
    <w:rsid w:val="00A966F3"/>
    <w:rsid w:val="00AA104C"/>
    <w:rsid w:val="00AA6C71"/>
    <w:rsid w:val="00AB2E26"/>
    <w:rsid w:val="00AB54BC"/>
    <w:rsid w:val="00AC1F4B"/>
    <w:rsid w:val="00AD1862"/>
    <w:rsid w:val="00AD2F8E"/>
    <w:rsid w:val="00AE09B8"/>
    <w:rsid w:val="00AE2DE2"/>
    <w:rsid w:val="00AF1032"/>
    <w:rsid w:val="00AF1075"/>
    <w:rsid w:val="00AF1615"/>
    <w:rsid w:val="00AF3F25"/>
    <w:rsid w:val="00B006DF"/>
    <w:rsid w:val="00B029A0"/>
    <w:rsid w:val="00B0380C"/>
    <w:rsid w:val="00B056F2"/>
    <w:rsid w:val="00B10F2A"/>
    <w:rsid w:val="00B120DE"/>
    <w:rsid w:val="00B14F3C"/>
    <w:rsid w:val="00B1574B"/>
    <w:rsid w:val="00B15A8C"/>
    <w:rsid w:val="00B16C1F"/>
    <w:rsid w:val="00B326CC"/>
    <w:rsid w:val="00B43211"/>
    <w:rsid w:val="00B51E01"/>
    <w:rsid w:val="00B52F77"/>
    <w:rsid w:val="00B54C33"/>
    <w:rsid w:val="00B6750C"/>
    <w:rsid w:val="00B72386"/>
    <w:rsid w:val="00B7714D"/>
    <w:rsid w:val="00B80A47"/>
    <w:rsid w:val="00B9499F"/>
    <w:rsid w:val="00B94D80"/>
    <w:rsid w:val="00B957B8"/>
    <w:rsid w:val="00B959B6"/>
    <w:rsid w:val="00B96653"/>
    <w:rsid w:val="00BB20BE"/>
    <w:rsid w:val="00BB2F6F"/>
    <w:rsid w:val="00BB4878"/>
    <w:rsid w:val="00BC04F6"/>
    <w:rsid w:val="00BC59DE"/>
    <w:rsid w:val="00BD3788"/>
    <w:rsid w:val="00BD49BF"/>
    <w:rsid w:val="00BD7398"/>
    <w:rsid w:val="00BE528E"/>
    <w:rsid w:val="00BF048B"/>
    <w:rsid w:val="00BF4A51"/>
    <w:rsid w:val="00C0128B"/>
    <w:rsid w:val="00C02030"/>
    <w:rsid w:val="00C042EC"/>
    <w:rsid w:val="00C10224"/>
    <w:rsid w:val="00C105A0"/>
    <w:rsid w:val="00C10635"/>
    <w:rsid w:val="00C14251"/>
    <w:rsid w:val="00C213D6"/>
    <w:rsid w:val="00C2470F"/>
    <w:rsid w:val="00C24A4B"/>
    <w:rsid w:val="00C24AA0"/>
    <w:rsid w:val="00C27B2D"/>
    <w:rsid w:val="00C27D1F"/>
    <w:rsid w:val="00C3714F"/>
    <w:rsid w:val="00C4666E"/>
    <w:rsid w:val="00C47433"/>
    <w:rsid w:val="00C5153F"/>
    <w:rsid w:val="00C5277A"/>
    <w:rsid w:val="00C57389"/>
    <w:rsid w:val="00C624E7"/>
    <w:rsid w:val="00C65FD2"/>
    <w:rsid w:val="00C706AD"/>
    <w:rsid w:val="00C70CC9"/>
    <w:rsid w:val="00C74606"/>
    <w:rsid w:val="00C81407"/>
    <w:rsid w:val="00C82EC5"/>
    <w:rsid w:val="00C857CF"/>
    <w:rsid w:val="00C862CF"/>
    <w:rsid w:val="00C9026B"/>
    <w:rsid w:val="00C907FA"/>
    <w:rsid w:val="00CA0A96"/>
    <w:rsid w:val="00CB0503"/>
    <w:rsid w:val="00CB34D6"/>
    <w:rsid w:val="00CB40D8"/>
    <w:rsid w:val="00CB41A3"/>
    <w:rsid w:val="00CB494E"/>
    <w:rsid w:val="00CB571D"/>
    <w:rsid w:val="00CB65D1"/>
    <w:rsid w:val="00CC3D40"/>
    <w:rsid w:val="00CC4BA0"/>
    <w:rsid w:val="00CD4E09"/>
    <w:rsid w:val="00CE23DB"/>
    <w:rsid w:val="00CF0959"/>
    <w:rsid w:val="00CF0C2A"/>
    <w:rsid w:val="00CF100B"/>
    <w:rsid w:val="00CF22C6"/>
    <w:rsid w:val="00CF50CD"/>
    <w:rsid w:val="00D001DE"/>
    <w:rsid w:val="00D049B7"/>
    <w:rsid w:val="00D05DA9"/>
    <w:rsid w:val="00D05E2C"/>
    <w:rsid w:val="00D12C74"/>
    <w:rsid w:val="00D12DA9"/>
    <w:rsid w:val="00D1787F"/>
    <w:rsid w:val="00D24A48"/>
    <w:rsid w:val="00D25E20"/>
    <w:rsid w:val="00D42F16"/>
    <w:rsid w:val="00D43151"/>
    <w:rsid w:val="00D45883"/>
    <w:rsid w:val="00D5309A"/>
    <w:rsid w:val="00D57D23"/>
    <w:rsid w:val="00D61A2F"/>
    <w:rsid w:val="00D62339"/>
    <w:rsid w:val="00D62617"/>
    <w:rsid w:val="00D62D2F"/>
    <w:rsid w:val="00D658F4"/>
    <w:rsid w:val="00D661DD"/>
    <w:rsid w:val="00D702E8"/>
    <w:rsid w:val="00D71275"/>
    <w:rsid w:val="00D7262A"/>
    <w:rsid w:val="00D72BFB"/>
    <w:rsid w:val="00D74BB4"/>
    <w:rsid w:val="00D7782D"/>
    <w:rsid w:val="00D826E3"/>
    <w:rsid w:val="00D82813"/>
    <w:rsid w:val="00D870D2"/>
    <w:rsid w:val="00D8713F"/>
    <w:rsid w:val="00D90E68"/>
    <w:rsid w:val="00D91F3C"/>
    <w:rsid w:val="00D93656"/>
    <w:rsid w:val="00DA052F"/>
    <w:rsid w:val="00DA137A"/>
    <w:rsid w:val="00DA1737"/>
    <w:rsid w:val="00DA3316"/>
    <w:rsid w:val="00DA79AF"/>
    <w:rsid w:val="00DB0C0A"/>
    <w:rsid w:val="00DB1347"/>
    <w:rsid w:val="00DB4BDE"/>
    <w:rsid w:val="00DC085B"/>
    <w:rsid w:val="00DC3735"/>
    <w:rsid w:val="00DC4791"/>
    <w:rsid w:val="00DC64A3"/>
    <w:rsid w:val="00DC716D"/>
    <w:rsid w:val="00DD1F57"/>
    <w:rsid w:val="00DD21B2"/>
    <w:rsid w:val="00DE3B9C"/>
    <w:rsid w:val="00DE3D9C"/>
    <w:rsid w:val="00DE44C7"/>
    <w:rsid w:val="00DE6609"/>
    <w:rsid w:val="00DF254D"/>
    <w:rsid w:val="00DF56FD"/>
    <w:rsid w:val="00DF76BE"/>
    <w:rsid w:val="00E00F8C"/>
    <w:rsid w:val="00E07C45"/>
    <w:rsid w:val="00E07E64"/>
    <w:rsid w:val="00E119A4"/>
    <w:rsid w:val="00E16743"/>
    <w:rsid w:val="00E1785D"/>
    <w:rsid w:val="00E204B5"/>
    <w:rsid w:val="00E2166B"/>
    <w:rsid w:val="00E24FF1"/>
    <w:rsid w:val="00E279C8"/>
    <w:rsid w:val="00E3059F"/>
    <w:rsid w:val="00E30B89"/>
    <w:rsid w:val="00E310E3"/>
    <w:rsid w:val="00E315B7"/>
    <w:rsid w:val="00E31FB4"/>
    <w:rsid w:val="00E3397A"/>
    <w:rsid w:val="00E3670C"/>
    <w:rsid w:val="00E37D70"/>
    <w:rsid w:val="00E4038F"/>
    <w:rsid w:val="00E41693"/>
    <w:rsid w:val="00E42B95"/>
    <w:rsid w:val="00E44D76"/>
    <w:rsid w:val="00E44D92"/>
    <w:rsid w:val="00E55B06"/>
    <w:rsid w:val="00E5642C"/>
    <w:rsid w:val="00E65AAE"/>
    <w:rsid w:val="00E81DEB"/>
    <w:rsid w:val="00E81FB0"/>
    <w:rsid w:val="00E862C1"/>
    <w:rsid w:val="00E906DD"/>
    <w:rsid w:val="00E90F72"/>
    <w:rsid w:val="00E92292"/>
    <w:rsid w:val="00E97D30"/>
    <w:rsid w:val="00EA472C"/>
    <w:rsid w:val="00EA5325"/>
    <w:rsid w:val="00EB1C6E"/>
    <w:rsid w:val="00EB2DC6"/>
    <w:rsid w:val="00EC1B0B"/>
    <w:rsid w:val="00EC30A9"/>
    <w:rsid w:val="00EC7017"/>
    <w:rsid w:val="00EC7A09"/>
    <w:rsid w:val="00ED267D"/>
    <w:rsid w:val="00ED30FC"/>
    <w:rsid w:val="00ED4C66"/>
    <w:rsid w:val="00ED5545"/>
    <w:rsid w:val="00EE2287"/>
    <w:rsid w:val="00EE33A8"/>
    <w:rsid w:val="00EE54EF"/>
    <w:rsid w:val="00EF0C7D"/>
    <w:rsid w:val="00EF70C7"/>
    <w:rsid w:val="00F0184B"/>
    <w:rsid w:val="00F05BA4"/>
    <w:rsid w:val="00F20E6B"/>
    <w:rsid w:val="00F21170"/>
    <w:rsid w:val="00F241E3"/>
    <w:rsid w:val="00F25A27"/>
    <w:rsid w:val="00F2616B"/>
    <w:rsid w:val="00F306A6"/>
    <w:rsid w:val="00F31AB6"/>
    <w:rsid w:val="00F334B2"/>
    <w:rsid w:val="00F40B8C"/>
    <w:rsid w:val="00F47ABB"/>
    <w:rsid w:val="00F47EA3"/>
    <w:rsid w:val="00F52DBB"/>
    <w:rsid w:val="00F55490"/>
    <w:rsid w:val="00F604EF"/>
    <w:rsid w:val="00F60DD8"/>
    <w:rsid w:val="00F62BFB"/>
    <w:rsid w:val="00F748D6"/>
    <w:rsid w:val="00F777C9"/>
    <w:rsid w:val="00F86801"/>
    <w:rsid w:val="00F868DF"/>
    <w:rsid w:val="00F924A5"/>
    <w:rsid w:val="00F92D15"/>
    <w:rsid w:val="00F9364D"/>
    <w:rsid w:val="00F95340"/>
    <w:rsid w:val="00F968E9"/>
    <w:rsid w:val="00FA439E"/>
    <w:rsid w:val="00FB0C86"/>
    <w:rsid w:val="00FB10D4"/>
    <w:rsid w:val="00FB67C9"/>
    <w:rsid w:val="00FC031C"/>
    <w:rsid w:val="00FC56FB"/>
    <w:rsid w:val="00FE2A02"/>
    <w:rsid w:val="00FE6209"/>
    <w:rsid w:val="00FE7EB5"/>
    <w:rsid w:val="00FF0AF0"/>
    <w:rsid w:val="66BA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384B"/>
  <w15:docId w15:val="{4CFA4C4D-C5F5-413B-B6A7-0AE9E2BB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after="0" w:line="240" w:lineRule="auto"/>
      <w:jc w:val="center"/>
      <w:outlineLvl w:val="0"/>
    </w:pPr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 w:line="240" w:lineRule="auto"/>
      <w:outlineLvl w:val="1"/>
    </w:pPr>
    <w:rPr>
      <w:rFonts w:ascii="Times New Roman" w:eastAsiaTheme="majorEastAsia" w:hAnsi="Times New Roman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40" w:after="0" w:line="240" w:lineRule="auto"/>
      <w:jc w:val="center"/>
      <w:outlineLvl w:val="2"/>
    </w:pPr>
    <w:rPr>
      <w:rFonts w:ascii="Times New Roman" w:eastAsiaTheme="majorEastAsia" w:hAnsi="Times New Roman" w:cstheme="majorBidi"/>
      <w:color w:val="0D0D0D" w:themeColor="text1" w:themeTint="F2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"/>
    <w:basedOn w:val="a"/>
    <w:link w:val="a6"/>
    <w:uiPriority w:val="1"/>
    <w:unhideWhenUsed/>
    <w:qFormat/>
    <w:pPr>
      <w:widowControl w:val="0"/>
      <w:autoSpaceDE w:val="0"/>
      <w:autoSpaceDN w:val="0"/>
      <w:spacing w:after="0" w:line="240" w:lineRule="auto"/>
      <w:ind w:left="302" w:firstLine="707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qFormat/>
    <w:rPr>
      <w:b/>
      <w:bCs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character" w:styleId="ae">
    <w:name w:val="endnote reference"/>
    <w:basedOn w:val="a0"/>
    <w:uiPriority w:val="99"/>
    <w:semiHidden/>
    <w:unhideWhenUsed/>
    <w:qFormat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character" w:styleId="af1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paragraph" w:styleId="af2">
    <w:name w:val="footer"/>
    <w:basedOn w:val="a"/>
    <w:link w:val="af3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f4">
    <w:name w:val="footnote reference"/>
    <w:uiPriority w:val="99"/>
    <w:qFormat/>
    <w:rPr>
      <w:rFonts w:cs="Times New Roman"/>
      <w:vertAlign w:val="superscript"/>
    </w:rPr>
  </w:style>
  <w:style w:type="paragraph" w:styleId="af5">
    <w:name w:val="footnote text"/>
    <w:basedOn w:val="a"/>
    <w:link w:val="af6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af7">
    <w:name w:val="header"/>
    <w:basedOn w:val="a"/>
    <w:link w:val="af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styleId="af9">
    <w:name w:val="Hyperlink"/>
    <w:basedOn w:val="a0"/>
    <w:uiPriority w:val="99"/>
    <w:unhideWhenUsed/>
    <w:qFormat/>
    <w:rPr>
      <w:color w:val="0000FF"/>
      <w:u w:val="single"/>
    </w:rPr>
  </w:style>
  <w:style w:type="paragraph" w:styleId="afa">
    <w:name w:val="Normal (Web)"/>
    <w:link w:val="afb"/>
    <w:uiPriority w:val="99"/>
    <w:unhideWhenUsed/>
    <w:qFormat/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Strong"/>
    <w:basedOn w:val="a0"/>
    <w:uiPriority w:val="22"/>
    <w:qFormat/>
    <w:rPr>
      <w:b/>
      <w:bCs/>
      <w:color w:val="auto"/>
    </w:rPr>
  </w:style>
  <w:style w:type="paragraph" w:styleId="afd">
    <w:name w:val="Subtitle"/>
    <w:basedOn w:val="a"/>
    <w:next w:val="a"/>
    <w:link w:val="afe"/>
    <w:uiPriority w:val="11"/>
    <w:qFormat/>
    <w:rPr>
      <w:color w:val="595959" w:themeColor="text1" w:themeTint="A6"/>
      <w:spacing w:val="15"/>
    </w:rPr>
  </w:style>
  <w:style w:type="table" w:styleId="aff">
    <w:name w:val="Table Grid"/>
    <w:basedOn w:val="a1"/>
    <w:qFormat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Title"/>
    <w:basedOn w:val="a"/>
    <w:next w:val="a"/>
    <w:link w:val="aff1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11">
    <w:name w:val="toc 1"/>
    <w:basedOn w:val="a"/>
    <w:next w:val="a"/>
    <w:autoRedefine/>
    <w:uiPriority w:val="39"/>
    <w:unhideWhenUsed/>
    <w:qFormat/>
    <w:pPr>
      <w:spacing w:after="100" w:line="276" w:lineRule="auto"/>
    </w:pPr>
    <w:rPr>
      <w:rFonts w:ascii="Calibri" w:eastAsia="Times New Roman" w:hAnsi="Calibri" w:cs="Times New Roman"/>
      <w:lang w:eastAsia="ru-RU"/>
    </w:rPr>
  </w:style>
  <w:style w:type="paragraph" w:styleId="21">
    <w:name w:val="toc 2"/>
    <w:basedOn w:val="a"/>
    <w:next w:val="a"/>
    <w:autoRedefine/>
    <w:uiPriority w:val="39"/>
    <w:unhideWhenUsed/>
    <w:qFormat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qFormat/>
    <w:pPr>
      <w:spacing w:after="100"/>
      <w:ind w:left="440"/>
    </w:pPr>
  </w:style>
  <w:style w:type="character" w:customStyle="1" w:styleId="af6">
    <w:name w:val="Текст сноски Знак"/>
    <w:basedOn w:val="a0"/>
    <w:link w:val="af5"/>
    <w:uiPriority w:val="99"/>
    <w:qFormat/>
    <w:rPr>
      <w:sz w:val="20"/>
      <w:szCs w:val="20"/>
    </w:rPr>
  </w:style>
  <w:style w:type="paragraph" w:styleId="aff2">
    <w:name w:val="List Paragraph"/>
    <w:basedOn w:val="a"/>
    <w:link w:val="aff3"/>
    <w:qFormat/>
    <w:pPr>
      <w:ind w:left="720"/>
      <w:contextualSpacing/>
    </w:pPr>
  </w:style>
  <w:style w:type="character" w:customStyle="1" w:styleId="af0">
    <w:name w:val="Текст концевой сноски Знак"/>
    <w:basedOn w:val="a0"/>
    <w:link w:val="af"/>
    <w:uiPriority w:val="99"/>
    <w:semiHidden/>
    <w:qFormat/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qFormat/>
  </w:style>
  <w:style w:type="character" w:customStyle="1" w:styleId="af3">
    <w:name w:val="Нижний колонтитул Знак"/>
    <w:basedOn w:val="a0"/>
    <w:link w:val="af2"/>
    <w:uiPriority w:val="99"/>
    <w:qFormat/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Theme="majorEastAsia" w:hAnsi="Times New Roman" w:cstheme="majorBidi"/>
      <w:color w:val="0D0D0D" w:themeColor="text1" w:themeTint="F2"/>
      <w:sz w:val="28"/>
      <w:szCs w:val="24"/>
    </w:rPr>
  </w:style>
  <w:style w:type="character" w:customStyle="1" w:styleId="aff3">
    <w:name w:val="Абзац списка Знак"/>
    <w:link w:val="aff2"/>
    <w:qFormat/>
    <w:locked/>
  </w:style>
  <w:style w:type="character" w:customStyle="1" w:styleId="fontstyle01">
    <w:name w:val="fontstyle01"/>
    <w:basedOn w:val="a0"/>
    <w:qFormat/>
    <w:rPr>
      <w:rFonts w:ascii="ArialMT" w:hAnsi="ArialMT" w:hint="default"/>
      <w:color w:val="000000"/>
      <w:sz w:val="30"/>
      <w:szCs w:val="3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Theme="majorEastAsia" w:hAnsi="Times New Roman" w:cstheme="majorBidi"/>
      <w:b/>
      <w:color w:val="262626" w:themeColor="text1" w:themeTint="D9"/>
      <w:sz w:val="28"/>
      <w:szCs w:val="32"/>
    </w:rPr>
  </w:style>
  <w:style w:type="character" w:customStyle="1" w:styleId="afb">
    <w:name w:val="Обычный (Интернет) Знак"/>
    <w:link w:val="afa"/>
    <w:uiPriority w:val="99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кст сноски Знак1"/>
    <w:basedOn w:val="a0"/>
    <w:uiPriority w:val="99"/>
    <w:semiHidden/>
    <w:qFormat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qFormat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qFormat/>
    <w:rPr>
      <w:rFonts w:ascii="Calibri" w:eastAsia="Times New Roman" w:hAnsi="Calibri" w:cs="Times New Roman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5">
    <w:name w:val="Текст выноски Знак1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ConsPlusTitlePage">
    <w:name w:val="ConsPlusTitlePage"/>
    <w:qFormat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ff4">
    <w:name w:val="Основной текст_"/>
    <w:basedOn w:val="a0"/>
    <w:link w:val="16"/>
    <w:qFormat/>
    <w:locked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6">
    <w:name w:val="Основной текст1"/>
    <w:basedOn w:val="a"/>
    <w:link w:val="aff4"/>
    <w:qFormat/>
    <w:pPr>
      <w:widowControl w:val="0"/>
      <w:shd w:val="clear" w:color="auto" w:fill="FFFFFF"/>
      <w:spacing w:after="240" w:line="254" w:lineRule="auto"/>
      <w:ind w:firstLine="400"/>
    </w:pPr>
    <w:rPr>
      <w:rFonts w:ascii="Arial" w:eastAsia="Arial" w:hAnsi="Arial" w:cs="Arial"/>
      <w:sz w:val="28"/>
      <w:szCs w:val="28"/>
    </w:rPr>
  </w:style>
  <w:style w:type="character" w:customStyle="1" w:styleId="22">
    <w:name w:val="Заголовок №2_"/>
    <w:basedOn w:val="a0"/>
    <w:link w:val="23"/>
    <w:semiHidden/>
    <w:qFormat/>
    <w:locked/>
    <w:rPr>
      <w:rFonts w:ascii="Arial" w:eastAsia="Arial" w:hAnsi="Arial" w:cs="Arial"/>
      <w:b/>
      <w:bCs/>
      <w:color w:val="231F20"/>
      <w:shd w:val="clear" w:color="auto" w:fill="FFFFFF"/>
    </w:rPr>
  </w:style>
  <w:style w:type="paragraph" w:customStyle="1" w:styleId="23">
    <w:name w:val="Заголовок №2"/>
    <w:basedOn w:val="a"/>
    <w:link w:val="22"/>
    <w:semiHidden/>
    <w:qFormat/>
    <w:pPr>
      <w:widowControl w:val="0"/>
      <w:shd w:val="clear" w:color="auto" w:fill="FFFFFF"/>
      <w:spacing w:line="240" w:lineRule="auto"/>
      <w:jc w:val="center"/>
      <w:outlineLvl w:val="1"/>
    </w:pPr>
    <w:rPr>
      <w:rFonts w:ascii="Arial" w:eastAsia="Arial" w:hAnsi="Arial" w:cs="Arial"/>
      <w:b/>
      <w:bCs/>
      <w:color w:val="231F20"/>
    </w:rPr>
  </w:style>
  <w:style w:type="character" w:customStyle="1" w:styleId="organictextcontentspan">
    <w:name w:val="organictextcontentspan"/>
    <w:basedOn w:val="a0"/>
    <w:qFormat/>
  </w:style>
  <w:style w:type="character" w:customStyle="1" w:styleId="extendedtext-short">
    <w:name w:val="extendedtext-short"/>
    <w:basedOn w:val="a0"/>
    <w:qFormat/>
  </w:style>
  <w:style w:type="character" w:customStyle="1" w:styleId="aff5">
    <w:name w:val="Основной текст + Курсив"/>
    <w:qFormat/>
    <w:rPr>
      <w:rFonts w:ascii="Times New Roman" w:eastAsia="Times New Roman" w:hAnsi="Times New Roman" w:cs="Times New Roman" w:hint="default"/>
      <w:i/>
      <w:iCs/>
      <w:spacing w:val="0"/>
      <w:sz w:val="38"/>
      <w:szCs w:val="38"/>
      <w:u w:val="none"/>
    </w:rPr>
  </w:style>
  <w:style w:type="character" w:customStyle="1" w:styleId="71">
    <w:name w:val="Основной текст7"/>
    <w:qFormat/>
    <w:rPr>
      <w:rFonts w:ascii="Times New Roman" w:eastAsia="Times New Roman" w:hAnsi="Times New Roman" w:cs="Times New Roman" w:hint="default"/>
      <w:spacing w:val="0"/>
      <w:sz w:val="38"/>
      <w:szCs w:val="38"/>
      <w:u w:val="none"/>
    </w:rPr>
  </w:style>
  <w:style w:type="table" w:customStyle="1" w:styleId="17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No Spacing"/>
    <w:uiPriority w:val="1"/>
    <w:qFormat/>
    <w:rPr>
      <w:sz w:val="22"/>
      <w:szCs w:val="22"/>
      <w:lang w:eastAsia="en-US"/>
    </w:rPr>
  </w:style>
  <w:style w:type="paragraph" w:customStyle="1" w:styleId="18">
    <w:name w:val="Заголовок оглавления1"/>
    <w:basedOn w:val="1"/>
    <w:next w:val="a"/>
    <w:uiPriority w:val="39"/>
    <w:unhideWhenUsed/>
    <w:qFormat/>
    <w:pPr>
      <w:outlineLvl w:val="9"/>
    </w:p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Theme="majorEastAsia" w:hAnsi="Times New Roman" w:cstheme="majorBidi"/>
      <w:color w:val="262626" w:themeColor="text1" w:themeTint="D9"/>
      <w:sz w:val="28"/>
      <w:szCs w:val="28"/>
    </w:rPr>
  </w:style>
  <w:style w:type="character" w:customStyle="1" w:styleId="19">
    <w:name w:val="Текст концевой сноски Знак1"/>
    <w:basedOn w:val="a0"/>
    <w:uiPriority w:val="99"/>
    <w:semiHidden/>
    <w:qFormat/>
    <w:rPr>
      <w:sz w:val="20"/>
      <w:szCs w:val="20"/>
    </w:rPr>
  </w:style>
  <w:style w:type="table" w:customStyle="1" w:styleId="110">
    <w:name w:val="Сетка таблицы11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basedOn w:val="a0"/>
    <w:link w:val="a5"/>
    <w:uiPriority w:val="1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body">
    <w:name w:val="body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  <w:lang w:eastAsia="ru-RU"/>
    </w:rPr>
  </w:style>
  <w:style w:type="table" w:customStyle="1" w:styleId="120">
    <w:name w:val="Сетка таблицы12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3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qFormat/>
    <w:rPr>
      <w:sz w:val="20"/>
      <w:szCs w:val="20"/>
    </w:rPr>
  </w:style>
  <w:style w:type="character" w:customStyle="1" w:styleId="ac">
    <w:name w:val="Тема примечания Знак"/>
    <w:basedOn w:val="aa"/>
    <w:link w:val="ab"/>
    <w:uiPriority w:val="99"/>
    <w:semiHidden/>
    <w:qFormat/>
    <w:rPr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ff1">
    <w:name w:val="Заголовок Знак"/>
    <w:basedOn w:val="a0"/>
    <w:link w:val="aff0"/>
    <w:uiPriority w:val="10"/>
    <w:qFormat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e">
    <w:name w:val="Подзаголовок Знак"/>
    <w:basedOn w:val="a0"/>
    <w:link w:val="afd"/>
    <w:uiPriority w:val="11"/>
    <w:qFormat/>
    <w:rPr>
      <w:color w:val="595959" w:themeColor="text1" w:themeTint="A6"/>
      <w:spacing w:val="15"/>
    </w:rPr>
  </w:style>
  <w:style w:type="paragraph" w:styleId="24">
    <w:name w:val="Quote"/>
    <w:basedOn w:val="a"/>
    <w:next w:val="a"/>
    <w:link w:val="25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qFormat/>
    <w:rPr>
      <w:i/>
      <w:iCs/>
      <w:color w:val="404040" w:themeColor="text1" w:themeTint="BF"/>
    </w:rPr>
  </w:style>
  <w:style w:type="paragraph" w:styleId="aff7">
    <w:name w:val="Intense Quote"/>
    <w:basedOn w:val="a"/>
    <w:next w:val="a"/>
    <w:link w:val="aff8"/>
    <w:uiPriority w:val="30"/>
    <w:qFormat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8">
    <w:name w:val="Выделенная цитата Знак"/>
    <w:basedOn w:val="a0"/>
    <w:link w:val="aff7"/>
    <w:uiPriority w:val="30"/>
    <w:qFormat/>
    <w:rPr>
      <w:i/>
      <w:iCs/>
      <w:color w:val="404040" w:themeColor="text1" w:themeTint="BF"/>
    </w:rPr>
  </w:style>
  <w:style w:type="character" w:customStyle="1" w:styleId="1a">
    <w:name w:val="Слабое выделение1"/>
    <w:basedOn w:val="a0"/>
    <w:uiPriority w:val="19"/>
    <w:qFormat/>
    <w:rPr>
      <w:i/>
      <w:iCs/>
      <w:color w:val="404040" w:themeColor="text1" w:themeTint="BF"/>
    </w:rPr>
  </w:style>
  <w:style w:type="character" w:customStyle="1" w:styleId="1b">
    <w:name w:val="Сильное выделение1"/>
    <w:basedOn w:val="a0"/>
    <w:uiPriority w:val="21"/>
    <w:qFormat/>
    <w:rPr>
      <w:b/>
      <w:bCs/>
      <w:i/>
      <w:iCs/>
      <w:color w:val="auto"/>
    </w:rPr>
  </w:style>
  <w:style w:type="character" w:customStyle="1" w:styleId="1c">
    <w:name w:val="Слабая ссылка1"/>
    <w:basedOn w:val="a0"/>
    <w:uiPriority w:val="31"/>
    <w:qFormat/>
    <w:rPr>
      <w:smallCaps/>
      <w:color w:val="404040" w:themeColor="text1" w:themeTint="BF"/>
    </w:rPr>
  </w:style>
  <w:style w:type="character" w:customStyle="1" w:styleId="1d">
    <w:name w:val="Сильная ссылка1"/>
    <w:basedOn w:val="a0"/>
    <w:uiPriority w:val="32"/>
    <w:qFormat/>
    <w:rPr>
      <w:b/>
      <w:bCs/>
      <w:smallCaps/>
      <w:color w:val="404040" w:themeColor="text1" w:themeTint="BF"/>
      <w:spacing w:val="5"/>
    </w:rPr>
  </w:style>
  <w:style w:type="character" w:customStyle="1" w:styleId="1e">
    <w:name w:val="Название книги1"/>
    <w:basedOn w:val="a0"/>
    <w:uiPriority w:val="33"/>
    <w:qFormat/>
    <w:rPr>
      <w:b/>
      <w:bCs/>
      <w:i/>
      <w:iCs/>
      <w:spacing w:val="5"/>
    </w:rPr>
  </w:style>
  <w:style w:type="character" w:customStyle="1" w:styleId="aff9">
    <w:name w:val="Другое_"/>
    <w:basedOn w:val="a0"/>
    <w:link w:val="affa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a">
    <w:name w:val="Другое"/>
    <w:basedOn w:val="a"/>
    <w:link w:val="aff9"/>
    <w:qFormat/>
    <w:pPr>
      <w:widowControl w:val="0"/>
      <w:shd w:val="clear" w:color="auto" w:fill="FFFFFF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f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fb">
    <w:name w:val="Сноска_"/>
    <w:basedOn w:val="a0"/>
    <w:link w:val="affc"/>
    <w:qFormat/>
    <w:rPr>
      <w:rFonts w:ascii="Arial" w:eastAsia="Arial" w:hAnsi="Arial" w:cs="Arial"/>
      <w:sz w:val="10"/>
      <w:szCs w:val="10"/>
      <w:shd w:val="clear" w:color="auto" w:fill="FFFFFF"/>
    </w:rPr>
  </w:style>
  <w:style w:type="paragraph" w:customStyle="1" w:styleId="affc">
    <w:name w:val="Сноска"/>
    <w:basedOn w:val="a"/>
    <w:link w:val="affb"/>
    <w:qFormat/>
    <w:pPr>
      <w:widowControl w:val="0"/>
      <w:shd w:val="clear" w:color="auto" w:fill="FFFFFF"/>
      <w:spacing w:after="0" w:line="252" w:lineRule="auto"/>
    </w:pPr>
    <w:rPr>
      <w:rFonts w:ascii="Arial" w:eastAsia="Arial" w:hAnsi="Arial" w:cs="Arial"/>
      <w:sz w:val="10"/>
      <w:szCs w:val="10"/>
    </w:rPr>
  </w:style>
  <w:style w:type="paragraph" w:customStyle="1" w:styleId="1f0">
    <w:name w:val="Рецензия1"/>
    <w:hidden/>
    <w:uiPriority w:val="99"/>
    <w:semiHidden/>
    <w:qFormat/>
    <w:rPr>
      <w:sz w:val="22"/>
      <w:szCs w:val="22"/>
      <w:lang w:eastAsia="en-US"/>
    </w:rPr>
  </w:style>
  <w:style w:type="paragraph" w:customStyle="1" w:styleId="affd">
    <w:name w:val="Прижатый влево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character" w:customStyle="1" w:styleId="26">
    <w:name w:val="Неразрешенное упоминание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27">
    <w:name w:val="Сетка таблицы2"/>
    <w:basedOn w:val="a1"/>
    <w:uiPriority w:val="39"/>
    <w:qFormat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t-p">
    <w:name w:val="dt-p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qFormat/>
  </w:style>
  <w:style w:type="character" w:customStyle="1" w:styleId="1f1">
    <w:name w:val="Обычный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EA1B54-7A16-4EEE-B219-2B65667389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20</Pages>
  <Words>4288</Words>
  <Characters>24446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Пользователь</cp:lastModifiedBy>
  <cp:revision>24</cp:revision>
  <cp:lastPrinted>2024-12-03T23:22:00Z</cp:lastPrinted>
  <dcterms:created xsi:type="dcterms:W3CDTF">2024-11-18T02:38:00Z</dcterms:created>
  <dcterms:modified xsi:type="dcterms:W3CDTF">2026-02-11T01:52:00Z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1033-12.2.0.23155</vt:lpwstr>
  </property>
  <property fmtid="{D5CDD505-2E9C-101B-9397-08002B2CF9AE}" pid="4" name="ICV">
    <vt:lpwstr>CE65EE8DCF7842818A448ADC11F8FB30_12</vt:lpwstr>
  </property>
</Properties>
</file>